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E4B6" w14:textId="13928E90" w:rsidR="00B46FC4" w:rsidRPr="00B46FC4" w:rsidRDefault="00B46FC4" w:rsidP="00B46FC4">
      <w:pPr>
        <w:pStyle w:val="Corpsdetexte2"/>
        <w:jc w:val="center"/>
        <w:rPr>
          <w:b w:val="0"/>
        </w:rPr>
      </w:pPr>
      <w:r w:rsidRPr="00B46FC4">
        <w:rPr>
          <w:b w:val="0"/>
        </w:rPr>
        <w:t xml:space="preserve">FONDS </w:t>
      </w:r>
      <w:r w:rsidR="003572FB">
        <w:rPr>
          <w:b w:val="0"/>
        </w:rPr>
        <w:t>BÉNÉVOLES DE SAINT-EDMOND</w:t>
      </w:r>
    </w:p>
    <w:p w14:paraId="1C17E0C7" w14:textId="642812AE" w:rsidR="00B46FC4" w:rsidRDefault="003572FB" w:rsidP="00B46FC4">
      <w:pPr>
        <w:pStyle w:val="Corpsdetexte2"/>
        <w:jc w:val="center"/>
        <w:rPr>
          <w:b w:val="0"/>
        </w:rPr>
      </w:pPr>
      <w:r>
        <w:rPr>
          <w:b w:val="0"/>
        </w:rPr>
        <w:t>P23</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77777777" w:rsidR="00B46FC4" w:rsidRDefault="00B46FC4" w:rsidP="00B46FC4">
      <w:pPr>
        <w:pStyle w:val="Corpsdetexte2"/>
        <w:jc w:val="center"/>
        <w:rPr>
          <w:b w:val="0"/>
        </w:rPr>
      </w:pPr>
      <w:r>
        <w:rPr>
          <w:b w:val="0"/>
        </w:rPr>
        <w:t>Répertoire numérique détaillé</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1DD48A77" w14:textId="77777777" w:rsidR="00B46FC4" w:rsidRDefault="00B46FC4" w:rsidP="00B46FC4">
      <w:pPr>
        <w:pStyle w:val="Corpsdetexte2"/>
        <w:jc w:val="center"/>
        <w:rPr>
          <w:b w:val="0"/>
        </w:rPr>
      </w:pPr>
      <w:r>
        <w:rPr>
          <w:b w:val="0"/>
        </w:rPr>
        <w:t>Traité par Frédérique Fradet,</w:t>
      </w:r>
    </w:p>
    <w:p w14:paraId="7DD0B6EB" w14:textId="77777777" w:rsidR="00B46FC4" w:rsidRDefault="00B46FC4" w:rsidP="00B46FC4">
      <w:pPr>
        <w:pStyle w:val="Corpsdetexte2"/>
        <w:jc w:val="center"/>
        <w:rPr>
          <w:b w:val="0"/>
        </w:rPr>
      </w:pPr>
      <w:r>
        <w:rPr>
          <w:b w:val="0"/>
        </w:rPr>
        <w:t>Rédactrice-recherchiste</w:t>
      </w:r>
    </w:p>
    <w:p w14:paraId="4B063E58" w14:textId="6957A881" w:rsidR="00B46FC4" w:rsidRDefault="00B46FC4" w:rsidP="00B46FC4">
      <w:pPr>
        <w:pStyle w:val="Corpsdetexte2"/>
        <w:jc w:val="center"/>
        <w:rPr>
          <w:b w:val="0"/>
        </w:rPr>
      </w:pPr>
      <w:r>
        <w:rPr>
          <w:b w:val="0"/>
        </w:rPr>
        <w:t xml:space="preserve">Le </w:t>
      </w:r>
      <w:r w:rsidR="003572FB">
        <w:rPr>
          <w:b w:val="0"/>
        </w:rPr>
        <w:t>22</w:t>
      </w:r>
      <w:r w:rsidR="00C42F3C">
        <w:rPr>
          <w:b w:val="0"/>
        </w:rPr>
        <w:t xml:space="preserve"> juin 2016</w:t>
      </w:r>
    </w:p>
    <w:p w14:paraId="4992A23D" w14:textId="77777777"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1C2E0A82" w14:textId="74BB6F91" w:rsidR="00B46FC4" w:rsidRDefault="003572FB" w:rsidP="00B46FC4">
      <w:pPr>
        <w:pStyle w:val="Corpsdetexte2"/>
        <w:jc w:val="both"/>
        <w:rPr>
          <w:b w:val="0"/>
          <w:bCs w:val="0"/>
          <w:iCs/>
          <w:szCs w:val="36"/>
        </w:rPr>
      </w:pPr>
      <w:r>
        <w:rPr>
          <w:b w:val="0"/>
          <w:bCs w:val="0"/>
          <w:iCs/>
          <w:szCs w:val="36"/>
        </w:rPr>
        <w:t>P23 FONDS BÉNÉVOLES DE SAINT-EDMOND</w:t>
      </w:r>
      <w:r w:rsidR="00931389">
        <w:rPr>
          <w:bCs w:val="0"/>
          <w:iCs/>
          <w:szCs w:val="36"/>
        </w:rPr>
        <w:t>.</w:t>
      </w:r>
      <w:r w:rsidR="00B46FC4">
        <w:rPr>
          <w:bCs w:val="0"/>
          <w:iCs/>
          <w:szCs w:val="36"/>
        </w:rPr>
        <w:t xml:space="preserve"> </w:t>
      </w:r>
      <w:r w:rsidR="00B46FC4" w:rsidRPr="000D7569">
        <w:rPr>
          <w:b w:val="0"/>
          <w:bCs w:val="0"/>
          <w:iCs/>
          <w:szCs w:val="36"/>
        </w:rPr>
        <w:t>–</w:t>
      </w:r>
      <w:r>
        <w:rPr>
          <w:b w:val="0"/>
          <w:bCs w:val="0"/>
          <w:iCs/>
          <w:szCs w:val="36"/>
        </w:rPr>
        <w:t xml:space="preserve"> </w:t>
      </w:r>
      <w:r w:rsidR="006B08E9">
        <w:rPr>
          <w:b w:val="0"/>
          <w:bCs w:val="0"/>
          <w:iCs/>
          <w:szCs w:val="36"/>
        </w:rPr>
        <w:t xml:space="preserve">[1984-1991]. – 0,025 </w:t>
      </w:r>
      <w:r>
        <w:rPr>
          <w:b w:val="0"/>
          <w:bCs w:val="0"/>
          <w:iCs/>
          <w:szCs w:val="36"/>
        </w:rPr>
        <w:t>m. l</w:t>
      </w:r>
      <w:r w:rsidR="00BA5295">
        <w:rPr>
          <w:b w:val="0"/>
          <w:bCs w:val="0"/>
          <w:iCs/>
          <w:szCs w:val="36"/>
        </w:rPr>
        <w:t>inéaire</w:t>
      </w:r>
      <w:r>
        <w:rPr>
          <w:b w:val="0"/>
          <w:bCs w:val="0"/>
          <w:iCs/>
          <w:szCs w:val="36"/>
        </w:rPr>
        <w:t>. de documents textuels</w:t>
      </w:r>
      <w:r w:rsidR="006B08E9">
        <w:rPr>
          <w:b w:val="0"/>
          <w:bCs w:val="0"/>
          <w:iCs/>
          <w:szCs w:val="36"/>
        </w:rPr>
        <w:t>.</w:t>
      </w:r>
    </w:p>
    <w:p w14:paraId="3A311789" w14:textId="77777777" w:rsidR="00BA5295" w:rsidRDefault="00BA5295" w:rsidP="00B46FC4">
      <w:pPr>
        <w:pStyle w:val="Corpsdetexte2"/>
        <w:jc w:val="both"/>
        <w:rPr>
          <w:b w:val="0"/>
          <w:bCs w:val="0"/>
          <w:iCs/>
          <w:szCs w:val="36"/>
        </w:rPr>
      </w:pPr>
    </w:p>
    <w:p w14:paraId="01110B48" w14:textId="10F825BE" w:rsidR="00BA5295" w:rsidRPr="00BA5295" w:rsidRDefault="00BA5295" w:rsidP="00B46FC4">
      <w:pPr>
        <w:pStyle w:val="Corpsdetexte2"/>
        <w:jc w:val="both"/>
        <w:rPr>
          <w:iCs/>
          <w:szCs w:val="36"/>
        </w:rPr>
      </w:pPr>
      <w:r w:rsidRPr="00BA5295">
        <w:rPr>
          <w:iCs/>
          <w:szCs w:val="36"/>
        </w:rPr>
        <w:t>Emplacement et contenu des boites :</w:t>
      </w:r>
    </w:p>
    <w:p w14:paraId="38A31393" w14:textId="77777777" w:rsidR="00BA5295" w:rsidRDefault="00BA5295" w:rsidP="00B46FC4">
      <w:pPr>
        <w:pStyle w:val="Corpsdetexte2"/>
        <w:jc w:val="both"/>
        <w:rPr>
          <w:b w:val="0"/>
          <w:bCs w:val="0"/>
          <w:iCs/>
          <w:szCs w:val="36"/>
        </w:rPr>
      </w:pPr>
    </w:p>
    <w:p w14:paraId="4C7CB0BB" w14:textId="77777777" w:rsidR="00BA5295" w:rsidRPr="00BA5295" w:rsidRDefault="00BA5295" w:rsidP="00BA5295">
      <w:pPr>
        <w:pStyle w:val="Corpsdetexte2"/>
        <w:jc w:val="both"/>
        <w:rPr>
          <w:b w:val="0"/>
          <w:bCs w:val="0"/>
          <w:iCs/>
          <w:szCs w:val="36"/>
        </w:rPr>
      </w:pPr>
      <w:r w:rsidRPr="00BA5295">
        <w:rPr>
          <w:b w:val="0"/>
          <w:bCs w:val="0"/>
          <w:iCs/>
          <w:szCs w:val="36"/>
        </w:rPr>
        <w:t>Boîte 1 (unique)</w:t>
      </w:r>
    </w:p>
    <w:p w14:paraId="2E80A0F7" w14:textId="6694CDE6" w:rsidR="00BA5295" w:rsidRDefault="00BA5295" w:rsidP="00BA5295">
      <w:pPr>
        <w:pStyle w:val="Corpsdetexte2"/>
        <w:jc w:val="both"/>
        <w:rPr>
          <w:b w:val="0"/>
          <w:bCs w:val="0"/>
          <w:iCs/>
          <w:szCs w:val="36"/>
        </w:rPr>
      </w:pPr>
      <w:r w:rsidRPr="00BA5295">
        <w:rPr>
          <w:b w:val="0"/>
          <w:bCs w:val="0"/>
          <w:iCs/>
          <w:szCs w:val="36"/>
        </w:rPr>
        <w:t>R03 E01 T03</w:t>
      </w:r>
    </w:p>
    <w:p w14:paraId="2D55D486" w14:textId="77777777" w:rsidR="00931389" w:rsidRPr="00931389" w:rsidRDefault="00931389" w:rsidP="00931389">
      <w:pPr>
        <w:jc w:val="both"/>
        <w:rPr>
          <w:sz w:val="22"/>
          <w:szCs w:val="22"/>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19852D42" w14:textId="680C4E20" w:rsidR="00333741" w:rsidRDefault="00333741" w:rsidP="00255F63"/>
    <w:p w14:paraId="3B1E15C4" w14:textId="4C6D5CE0" w:rsidR="00255F63" w:rsidRDefault="00255F63" w:rsidP="00255F63">
      <w:pPr>
        <w:jc w:val="both"/>
        <w:rPr>
          <w:sz w:val="22"/>
        </w:rPr>
      </w:pPr>
      <w:r>
        <w:rPr>
          <w:sz w:val="22"/>
        </w:rPr>
        <w:t>En 1984</w:t>
      </w:r>
      <w:r w:rsidRPr="00255F63">
        <w:rPr>
          <w:sz w:val="22"/>
        </w:rPr>
        <w:t xml:space="preserve"> naît un groupe de bénévoles de Saint-Edmond offrant des soins à domicile. </w:t>
      </w:r>
      <w:r>
        <w:rPr>
          <w:sz w:val="22"/>
        </w:rPr>
        <w:t xml:space="preserve">Entre autres, ils offrent la prise de tension à la salle </w:t>
      </w:r>
      <w:r w:rsidR="00EA28B7">
        <w:rPr>
          <w:sz w:val="22"/>
        </w:rPr>
        <w:t xml:space="preserve">(64, rue Principale) </w:t>
      </w:r>
      <w:r>
        <w:rPr>
          <w:sz w:val="22"/>
        </w:rPr>
        <w:t xml:space="preserve">et à domicile à la population âgée et aux personnes dans le besoin, des visites aux personnes seules, aux malades et aux gens ayant des handicaps. Les bénévoles se dévouent également pour accompagner des personnes dans le besoin à leurs rendez-vous chez le coiffeur, à l’épicerie, etc. Ils offrent du support moral, en personne et au téléphone, en plus d’envoyer des cartes de souhaits aux personnes en difficulté et victimes d’isolement. </w:t>
      </w:r>
    </w:p>
    <w:p w14:paraId="684C1E78" w14:textId="53458924" w:rsidR="00255F63" w:rsidRDefault="00255F63" w:rsidP="00255F63">
      <w:pPr>
        <w:jc w:val="both"/>
        <w:rPr>
          <w:sz w:val="22"/>
        </w:rPr>
      </w:pPr>
    </w:p>
    <w:p w14:paraId="7E84649F" w14:textId="17D40F4A" w:rsidR="00EA28B7" w:rsidRPr="00EA28B7" w:rsidRDefault="00255F63" w:rsidP="00EA28B7">
      <w:pPr>
        <w:jc w:val="both"/>
        <w:rPr>
          <w:sz w:val="22"/>
        </w:rPr>
      </w:pPr>
      <w:r>
        <w:rPr>
          <w:sz w:val="22"/>
        </w:rPr>
        <w:t>C’est en mai 1987 que le regroupement se dote de ses lettres patentes et son existence dépend de subventions du Conseil régional de la Santé et des Services sociaux du Saguenay-Lac-Saint-Jean. Le territoire desservi est celui du village et de la paroisse de Saint-Edmond-les-Plaines. Les principaux intervenants du regroupement sont Lucie Cantin (présidente), Annette Lemieux, Micheline Bernard, Armande Asselin Bilodeau et Marie-Rose Fortin. D’autres noms ressortent des documents du fonds : Gaby Nadeau Potvin</w:t>
      </w:r>
      <w:r w:rsidR="00EA28B7">
        <w:rPr>
          <w:sz w:val="22"/>
        </w:rPr>
        <w:t xml:space="preserve"> (visites à domicile)</w:t>
      </w:r>
      <w:r>
        <w:rPr>
          <w:sz w:val="22"/>
        </w:rPr>
        <w:t>, Germaine Fortin, Cécile Deslaunière Saineville</w:t>
      </w:r>
      <w:r w:rsidR="00EA28B7">
        <w:rPr>
          <w:sz w:val="22"/>
        </w:rPr>
        <w:t xml:space="preserve"> (prise de tension artérielle), etc. Le groupe se dissout en 1991.</w:t>
      </w:r>
    </w:p>
    <w:p w14:paraId="569F2E20" w14:textId="77777777" w:rsidR="00EA28B7" w:rsidRDefault="00EA28B7" w:rsidP="00255F63"/>
    <w:p w14:paraId="4CE7058B" w14:textId="76E064BA" w:rsidR="00931389" w:rsidRPr="00D2401C" w:rsidRDefault="00931389" w:rsidP="00D2401C">
      <w:pPr>
        <w:rPr>
          <w:b/>
          <w:szCs w:val="22"/>
        </w:rPr>
      </w:pPr>
      <w:r w:rsidRPr="00D2401C">
        <w:rPr>
          <w:b/>
          <w:sz w:val="22"/>
        </w:rPr>
        <w:t>Historique de la conservation</w:t>
      </w:r>
      <w:r w:rsidRPr="00D2401C">
        <w:rPr>
          <w:b/>
          <w:sz w:val="18"/>
          <w:szCs w:val="22"/>
        </w:rPr>
        <w:t> </w:t>
      </w:r>
      <w:r w:rsidRPr="00D2401C">
        <w:rPr>
          <w:b/>
          <w:sz w:val="22"/>
          <w:szCs w:val="22"/>
        </w:rPr>
        <w:t xml:space="preserve">: </w:t>
      </w:r>
    </w:p>
    <w:p w14:paraId="55CC8FBE" w14:textId="4579B81C" w:rsidR="00931389" w:rsidRDefault="00931389" w:rsidP="00931389"/>
    <w:p w14:paraId="6998DF10" w14:textId="155BF9AA" w:rsidR="006B17A4" w:rsidRPr="006B17A4" w:rsidRDefault="006B17A4" w:rsidP="006B17A4">
      <w:pPr>
        <w:jc w:val="both"/>
        <w:rPr>
          <w:sz w:val="22"/>
        </w:rPr>
      </w:pPr>
      <w:r w:rsidRPr="006B17A4">
        <w:rPr>
          <w:sz w:val="22"/>
        </w:rPr>
        <w:t xml:space="preserve">Mme Lucie Cantin, anciennement la présidente du regroupement des Bénévoles de Saint-Edmond, a fait don des documents du groupe le 3 juin 1998 à la Société d’histoire et de généalogie Maria-Chapdelaine. </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37D27E00" w:rsidR="00050170" w:rsidRDefault="00050170" w:rsidP="00B46FC4">
      <w:pPr>
        <w:pStyle w:val="Corpsdetexte"/>
        <w:jc w:val="both"/>
        <w:rPr>
          <w:sz w:val="22"/>
          <w:szCs w:val="22"/>
        </w:rPr>
      </w:pPr>
    </w:p>
    <w:p w14:paraId="21389042" w14:textId="7B91938C" w:rsidR="00907E83" w:rsidRDefault="00907E83" w:rsidP="00B46FC4">
      <w:pPr>
        <w:pStyle w:val="Corpsdetexte"/>
        <w:jc w:val="both"/>
        <w:rPr>
          <w:sz w:val="22"/>
          <w:szCs w:val="22"/>
        </w:rPr>
      </w:pPr>
      <w:r>
        <w:rPr>
          <w:sz w:val="22"/>
          <w:szCs w:val="22"/>
        </w:rPr>
        <w:t xml:space="preserve">Le fonds d’archives P23 Bénévoles de Saint-Edmond contient des documents constitutifs notant la création officielle du regroupement en 1987 et sa dissolution en 1991, des documents administratifs tels des comptes rendus de réunions, de même que des documents financiers (demandes de subventions). </w:t>
      </w:r>
    </w:p>
    <w:p w14:paraId="0445F5AF" w14:textId="77777777" w:rsidR="00922E8E" w:rsidRPr="00D2401C" w:rsidRDefault="00922E8E" w:rsidP="00B46FC4">
      <w:pPr>
        <w:pStyle w:val="Corpsdetexte"/>
        <w:jc w:val="both"/>
        <w:rPr>
          <w:b/>
          <w:sz w:val="20"/>
          <w:szCs w:val="22"/>
        </w:rPr>
      </w:pPr>
    </w:p>
    <w:p w14:paraId="485F4B88" w14:textId="77777777" w:rsidR="00B46FC4" w:rsidRPr="00D2401C" w:rsidRDefault="00B46FC4" w:rsidP="00D2401C">
      <w:pPr>
        <w:rPr>
          <w:b/>
          <w:sz w:val="22"/>
        </w:rPr>
      </w:pPr>
      <w:r w:rsidRPr="00D2401C">
        <w:rPr>
          <w:b/>
          <w:sz w:val="22"/>
        </w:rPr>
        <w:t>Instrument de recherche :</w:t>
      </w:r>
    </w:p>
    <w:p w14:paraId="0AE16D23" w14:textId="77777777" w:rsidR="00B46FC4" w:rsidRDefault="00B46FC4" w:rsidP="00B46FC4"/>
    <w:p w14:paraId="05248B32" w14:textId="2CB007BE" w:rsidR="00B46FC4" w:rsidRDefault="006B17A4" w:rsidP="00D2401C">
      <w:pPr>
        <w:jc w:val="both"/>
        <w:rPr>
          <w:sz w:val="22"/>
          <w:szCs w:val="22"/>
        </w:rPr>
      </w:pPr>
      <w:r>
        <w:rPr>
          <w:sz w:val="22"/>
          <w:szCs w:val="22"/>
        </w:rPr>
        <w:t>L’instrument de recherche a été réalisé par Frédérique Fradet, rédactrice-recherchiste, le 22 juin 2016 alors qu’une révisi</w:t>
      </w:r>
      <w:r w:rsidR="001A43ED">
        <w:rPr>
          <w:sz w:val="22"/>
          <w:szCs w:val="22"/>
        </w:rPr>
        <w:t>on de fonds d’archives inachevée</w:t>
      </w:r>
      <w:r>
        <w:rPr>
          <w:sz w:val="22"/>
          <w:szCs w:val="22"/>
        </w:rPr>
        <w:t xml:space="preserve"> ou présentant des irrégularités </w:t>
      </w:r>
      <w:r w:rsidR="00D2401C">
        <w:rPr>
          <w:sz w:val="22"/>
          <w:szCs w:val="22"/>
        </w:rPr>
        <w:t xml:space="preserve">était effectuée. </w:t>
      </w:r>
    </w:p>
    <w:p w14:paraId="65FCA878" w14:textId="77777777" w:rsidR="00E06067" w:rsidRDefault="00E06067" w:rsidP="00B46FC4">
      <w:pPr>
        <w:rPr>
          <w:sz w:val="22"/>
          <w:szCs w:val="22"/>
        </w:rPr>
      </w:pPr>
    </w:p>
    <w:p w14:paraId="28D80359" w14:textId="77777777" w:rsidR="00E06067" w:rsidRDefault="00E06067" w:rsidP="00B46FC4">
      <w:pPr>
        <w:rPr>
          <w:b/>
          <w:sz w:val="22"/>
          <w:szCs w:val="22"/>
        </w:rPr>
      </w:pPr>
      <w:r>
        <w:rPr>
          <w:b/>
          <w:sz w:val="22"/>
          <w:szCs w:val="22"/>
        </w:rPr>
        <w:lastRenderedPageBreak/>
        <w:t>Restrictions régissant la consultation, la reproduction et la publication :</w:t>
      </w:r>
    </w:p>
    <w:p w14:paraId="02053B90" w14:textId="77777777" w:rsidR="00E06067" w:rsidRDefault="00E06067" w:rsidP="00B46FC4">
      <w:pPr>
        <w:rPr>
          <w:b/>
          <w:sz w:val="22"/>
          <w:szCs w:val="22"/>
        </w:rPr>
      </w:pPr>
    </w:p>
    <w:p w14:paraId="39F18709" w14:textId="27BD37F4" w:rsidR="00C70C4E" w:rsidRPr="00D620DD" w:rsidRDefault="00D2401C" w:rsidP="00B46FC4">
      <w:pPr>
        <w:rPr>
          <w:sz w:val="22"/>
          <w:szCs w:val="22"/>
        </w:rPr>
      </w:pPr>
      <w:r>
        <w:rPr>
          <w:sz w:val="22"/>
          <w:szCs w:val="22"/>
        </w:rPr>
        <w:t>Aucune.</w:t>
      </w:r>
    </w:p>
    <w:p w14:paraId="01D62FBB" w14:textId="77777777" w:rsidR="00C70C4E" w:rsidRDefault="00C70C4E" w:rsidP="00B46FC4">
      <w:pPr>
        <w:rPr>
          <w:b/>
          <w:sz w:val="22"/>
          <w:szCs w:val="22"/>
        </w:rPr>
      </w:pPr>
    </w:p>
    <w:p w14:paraId="77B0609E" w14:textId="08F275CD" w:rsidR="00BA5295" w:rsidRDefault="00BA5295" w:rsidP="00B46FC4">
      <w:pPr>
        <w:rPr>
          <w:b/>
          <w:sz w:val="22"/>
          <w:szCs w:val="22"/>
        </w:rPr>
      </w:pPr>
      <w:r>
        <w:rPr>
          <w:b/>
          <w:sz w:val="22"/>
          <w:szCs w:val="22"/>
        </w:rPr>
        <w:t>Traitement :</w:t>
      </w:r>
    </w:p>
    <w:p w14:paraId="3F5583E7" w14:textId="77777777" w:rsidR="00BA5295" w:rsidRDefault="00BA5295" w:rsidP="00B46FC4">
      <w:pPr>
        <w:rPr>
          <w:b/>
          <w:sz w:val="22"/>
          <w:szCs w:val="22"/>
        </w:rPr>
      </w:pPr>
    </w:p>
    <w:p w14:paraId="21DE43C7" w14:textId="2C527415" w:rsidR="00BA5295" w:rsidRDefault="00BA5295" w:rsidP="00B46FC4">
      <w:pPr>
        <w:rPr>
          <w:bCs/>
          <w:sz w:val="22"/>
          <w:szCs w:val="22"/>
        </w:rPr>
      </w:pPr>
      <w:r w:rsidRPr="00BA5295">
        <w:rPr>
          <w:bCs/>
          <w:sz w:val="22"/>
          <w:szCs w:val="22"/>
        </w:rPr>
        <w:t xml:space="preserve">Fonds traité </w:t>
      </w:r>
    </w:p>
    <w:p w14:paraId="05A2C15E" w14:textId="77777777" w:rsidR="00BA5295" w:rsidRDefault="00BA5295" w:rsidP="00B46FC4">
      <w:pPr>
        <w:rPr>
          <w:bCs/>
          <w:sz w:val="22"/>
          <w:szCs w:val="22"/>
        </w:rPr>
      </w:pPr>
    </w:p>
    <w:p w14:paraId="02E80F32" w14:textId="37FD0E9A" w:rsidR="00BA5295" w:rsidRPr="00BA5295" w:rsidRDefault="00BA5295" w:rsidP="00B46FC4">
      <w:pPr>
        <w:rPr>
          <w:b/>
          <w:sz w:val="22"/>
          <w:szCs w:val="22"/>
        </w:rPr>
      </w:pPr>
      <w:r w:rsidRPr="00BA5295">
        <w:rPr>
          <w:b/>
          <w:sz w:val="22"/>
          <w:szCs w:val="22"/>
        </w:rPr>
        <w:t xml:space="preserve">Classement </w:t>
      </w:r>
    </w:p>
    <w:p w14:paraId="10F1B9AE" w14:textId="77777777" w:rsidR="00C70C4E" w:rsidRDefault="00C70C4E" w:rsidP="00B46FC4">
      <w:pPr>
        <w:rPr>
          <w:b/>
          <w:sz w:val="22"/>
          <w:szCs w:val="22"/>
        </w:rPr>
      </w:pPr>
    </w:p>
    <w:p w14:paraId="05FC1840" w14:textId="74921589" w:rsidR="00BA5295" w:rsidRPr="00BA5295" w:rsidRDefault="00BA5295" w:rsidP="00B46FC4">
      <w:pPr>
        <w:rPr>
          <w:bCs/>
          <w:sz w:val="22"/>
          <w:szCs w:val="22"/>
        </w:rPr>
      </w:pPr>
      <w:r w:rsidRPr="00BA5295">
        <w:rPr>
          <w:bCs/>
          <w:sz w:val="22"/>
          <w:szCs w:val="22"/>
        </w:rPr>
        <w:t>Un plan de classification a été établi par l'archiviste.</w:t>
      </w:r>
    </w:p>
    <w:p w14:paraId="4CB1C663" w14:textId="588D2136" w:rsidR="003572FB" w:rsidRDefault="003572FB" w:rsidP="001E5A46">
      <w:r>
        <w:br w:type="page"/>
      </w:r>
    </w:p>
    <w:p w14:paraId="394001B7" w14:textId="21AC3F6E" w:rsidR="003572FB" w:rsidRDefault="003572FB" w:rsidP="003572FB">
      <w:pPr>
        <w:pStyle w:val="Titre"/>
      </w:pPr>
      <w:r>
        <w:lastRenderedPageBreak/>
        <w:t xml:space="preserve">P23/A </w:t>
      </w:r>
      <w:r w:rsidR="00074C23">
        <w:t>Constitution du regroupement</w:t>
      </w:r>
    </w:p>
    <w:p w14:paraId="74D69174" w14:textId="61D863E1" w:rsidR="003572FB" w:rsidRDefault="003572FB" w:rsidP="003572FB"/>
    <w:p w14:paraId="457C9039" w14:textId="39D87C1D" w:rsidR="001E5A46" w:rsidRDefault="003572FB" w:rsidP="003572FB">
      <w:pPr>
        <w:pStyle w:val="Titre2"/>
      </w:pPr>
      <w:r>
        <w:t xml:space="preserve">P23/A1 : </w:t>
      </w:r>
      <w:r w:rsidR="007B0154">
        <w:t>Documents constitutifs</w:t>
      </w:r>
    </w:p>
    <w:p w14:paraId="2C8B72E5" w14:textId="3D7D0E45" w:rsidR="003572FB" w:rsidRDefault="003572FB" w:rsidP="003572FB"/>
    <w:p w14:paraId="01993C32" w14:textId="6C5CA7E6" w:rsidR="003572FB" w:rsidRDefault="003572FB" w:rsidP="003572FB">
      <w:pPr>
        <w:pStyle w:val="Titre3FF"/>
      </w:pPr>
      <w:r>
        <w:t xml:space="preserve">P23/A1/1 : </w:t>
      </w:r>
      <w:r w:rsidR="007B0154">
        <w:t>Lettres patentes</w:t>
      </w:r>
    </w:p>
    <w:p w14:paraId="5172CC10" w14:textId="1AE9CCF3" w:rsidR="003572FB" w:rsidRDefault="003572FB" w:rsidP="003572FB">
      <w:pPr>
        <w:rPr>
          <w:sz w:val="22"/>
        </w:rPr>
      </w:pPr>
    </w:p>
    <w:p w14:paraId="166840E0" w14:textId="4697DFEB" w:rsidR="003572FB" w:rsidRDefault="003572FB" w:rsidP="003572FB">
      <w:pPr>
        <w:rPr>
          <w:sz w:val="22"/>
        </w:rPr>
      </w:pPr>
      <w:r>
        <w:rPr>
          <w:sz w:val="22"/>
        </w:rPr>
        <w:t>P23/A1/1,1 Demande d’obtention des lettres patentes</w:t>
      </w:r>
    </w:p>
    <w:p w14:paraId="0EE2AB21" w14:textId="16D2CA41" w:rsidR="003572FB" w:rsidRDefault="003572FB" w:rsidP="003572FB">
      <w:pPr>
        <w:jc w:val="both"/>
        <w:rPr>
          <w:sz w:val="22"/>
        </w:rPr>
      </w:pPr>
      <w:r>
        <w:rPr>
          <w:sz w:val="22"/>
        </w:rPr>
        <w:t>Requête pour constitution en corporation et mémoire des conventions par le gouvernement du Québec, l’Inspecteur général des institutions financières. – [8 avril 1987]. – 5 pages.</w:t>
      </w:r>
    </w:p>
    <w:p w14:paraId="2FA5F016" w14:textId="5D455273" w:rsidR="003572FB" w:rsidRDefault="003572FB" w:rsidP="003572FB">
      <w:pPr>
        <w:jc w:val="both"/>
        <w:rPr>
          <w:sz w:val="22"/>
        </w:rPr>
      </w:pPr>
    </w:p>
    <w:p w14:paraId="4778FE7D" w14:textId="351D4661" w:rsidR="003572FB" w:rsidRDefault="003572FB" w:rsidP="003572FB">
      <w:pPr>
        <w:jc w:val="both"/>
        <w:rPr>
          <w:sz w:val="22"/>
        </w:rPr>
      </w:pPr>
      <w:r>
        <w:rPr>
          <w:sz w:val="22"/>
        </w:rPr>
        <w:t>P23/A1/1,2 Lettres patentes</w:t>
      </w:r>
    </w:p>
    <w:p w14:paraId="3F21BB46" w14:textId="20F70496" w:rsidR="003572FB" w:rsidRDefault="003572FB" w:rsidP="003572FB">
      <w:pPr>
        <w:jc w:val="both"/>
        <w:rPr>
          <w:sz w:val="22"/>
        </w:rPr>
      </w:pPr>
      <w:r>
        <w:rPr>
          <w:sz w:val="22"/>
        </w:rPr>
        <w:t>Lettres patentes attribuées aux Bénévoles de Saint-Edmond par le gouvernement du Québec, l’Inspecteur général des institutions financières. – [5 mai 1987]. – 4 pages.</w:t>
      </w:r>
    </w:p>
    <w:p w14:paraId="3F77B753" w14:textId="2D2AFD77" w:rsidR="003572FB" w:rsidRDefault="003572FB" w:rsidP="003572FB">
      <w:pPr>
        <w:jc w:val="both"/>
        <w:rPr>
          <w:sz w:val="22"/>
        </w:rPr>
      </w:pPr>
    </w:p>
    <w:p w14:paraId="654A8E40" w14:textId="52C1A9C7" w:rsidR="007B0154" w:rsidRDefault="007B0154" w:rsidP="007B0154">
      <w:pPr>
        <w:pStyle w:val="Titre3FF"/>
      </w:pPr>
      <w:r>
        <w:t>P23/A1/2 : Dissolution</w:t>
      </w:r>
    </w:p>
    <w:p w14:paraId="78C08C8F" w14:textId="77777777" w:rsidR="007B0154" w:rsidRDefault="007B0154" w:rsidP="003572FB">
      <w:pPr>
        <w:jc w:val="both"/>
        <w:rPr>
          <w:sz w:val="22"/>
        </w:rPr>
      </w:pPr>
    </w:p>
    <w:p w14:paraId="12A7EA37" w14:textId="3F4531D1" w:rsidR="003572FB" w:rsidRDefault="007B0154" w:rsidP="003572FB">
      <w:pPr>
        <w:jc w:val="both"/>
        <w:rPr>
          <w:sz w:val="22"/>
        </w:rPr>
      </w:pPr>
      <w:r>
        <w:rPr>
          <w:sz w:val="22"/>
        </w:rPr>
        <w:t>P23/A1/2,1</w:t>
      </w:r>
      <w:r w:rsidR="003572FB">
        <w:rPr>
          <w:sz w:val="22"/>
        </w:rPr>
        <w:t xml:space="preserve"> Avis de demande de dissolution</w:t>
      </w:r>
    </w:p>
    <w:p w14:paraId="48A0A13A" w14:textId="7CF88126" w:rsidR="003572FB" w:rsidRDefault="003572FB" w:rsidP="003572FB">
      <w:pPr>
        <w:jc w:val="both"/>
        <w:rPr>
          <w:sz w:val="22"/>
        </w:rPr>
      </w:pPr>
      <w:r>
        <w:rPr>
          <w:sz w:val="22"/>
        </w:rPr>
        <w:t>Document concernant la dissolution de la dénomination sociale Les Bénévoles de Saint-Edmond. – [</w:t>
      </w:r>
      <w:r w:rsidR="007B0154">
        <w:rPr>
          <w:sz w:val="22"/>
        </w:rPr>
        <w:t>25 mars 1991]. – 4 pages.</w:t>
      </w:r>
    </w:p>
    <w:p w14:paraId="647F95F9" w14:textId="77777777" w:rsidR="00074C23" w:rsidRDefault="00074C23" w:rsidP="003572FB">
      <w:pPr>
        <w:jc w:val="both"/>
        <w:rPr>
          <w:sz w:val="22"/>
        </w:rPr>
      </w:pPr>
    </w:p>
    <w:p w14:paraId="5BEB8773" w14:textId="11E87E93" w:rsidR="00074C23" w:rsidRDefault="00074C23" w:rsidP="003572FB">
      <w:pPr>
        <w:jc w:val="both"/>
        <w:rPr>
          <w:sz w:val="22"/>
        </w:rPr>
      </w:pPr>
    </w:p>
    <w:p w14:paraId="1F4C8E5E" w14:textId="4C51AB6E" w:rsidR="00074C23" w:rsidRDefault="00074C23" w:rsidP="00074C23">
      <w:pPr>
        <w:pStyle w:val="Titre"/>
      </w:pPr>
      <w:r>
        <w:t>P23/B Administration</w:t>
      </w:r>
    </w:p>
    <w:p w14:paraId="742A6D28" w14:textId="2E07FA56" w:rsidR="00074C23" w:rsidRDefault="00074C23" w:rsidP="00074C23"/>
    <w:p w14:paraId="031B7084" w14:textId="7CB0E8E5" w:rsidR="00074C23" w:rsidRDefault="00074C23" w:rsidP="00074C23">
      <w:pPr>
        <w:pStyle w:val="Titre2"/>
      </w:pPr>
      <w:r>
        <w:t>P23/B1 : Documents administratifs</w:t>
      </w:r>
    </w:p>
    <w:p w14:paraId="29E384CA" w14:textId="7899D792" w:rsidR="00074C23" w:rsidRDefault="00074C23" w:rsidP="00074C23"/>
    <w:p w14:paraId="40EFF98B" w14:textId="66056367" w:rsidR="00074C23" w:rsidRDefault="00074C23" w:rsidP="00074C23">
      <w:pPr>
        <w:pStyle w:val="Titre3FF"/>
      </w:pPr>
      <w:r>
        <w:t>P23/B1/1 : Comptes rendus de réunions</w:t>
      </w:r>
    </w:p>
    <w:p w14:paraId="36A00A48" w14:textId="0E4DDDE7" w:rsidR="00074C23" w:rsidRDefault="00074C23" w:rsidP="00074C23">
      <w:pPr>
        <w:rPr>
          <w:sz w:val="22"/>
        </w:rPr>
      </w:pPr>
    </w:p>
    <w:p w14:paraId="5C46AE2C" w14:textId="163D01AB" w:rsidR="00074C23" w:rsidRDefault="00074C23" w:rsidP="00074C23">
      <w:pPr>
        <w:rPr>
          <w:sz w:val="22"/>
        </w:rPr>
      </w:pPr>
      <w:r>
        <w:rPr>
          <w:sz w:val="22"/>
        </w:rPr>
        <w:t>P23/B1/1,1 Comptes rendus</w:t>
      </w:r>
    </w:p>
    <w:p w14:paraId="1D973983" w14:textId="3880A7BB" w:rsidR="00074C23" w:rsidRDefault="00074C23" w:rsidP="00074C23">
      <w:pPr>
        <w:rPr>
          <w:sz w:val="22"/>
        </w:rPr>
      </w:pPr>
      <w:r>
        <w:rPr>
          <w:sz w:val="22"/>
        </w:rPr>
        <w:t>Comptes rendus des réunions des Bénévoles de Saint-Edmond. – [31 mai 1984 au 18 février 1991]. – 17 pages.</w:t>
      </w:r>
    </w:p>
    <w:p w14:paraId="3AAF7AE3" w14:textId="44A7C08F" w:rsidR="00EB4EF1" w:rsidRDefault="00EB4EF1" w:rsidP="00074C23">
      <w:pPr>
        <w:rPr>
          <w:sz w:val="22"/>
        </w:rPr>
      </w:pPr>
    </w:p>
    <w:p w14:paraId="729301B7" w14:textId="420C7EAA" w:rsidR="00EB4EF1" w:rsidRDefault="00EB4EF1" w:rsidP="00EB4EF1">
      <w:pPr>
        <w:pStyle w:val="Titre3FF"/>
      </w:pPr>
      <w:r>
        <w:t xml:space="preserve">P23/B1/2 : </w:t>
      </w:r>
      <w:r w:rsidR="00333741">
        <w:t xml:space="preserve">Règlementation </w:t>
      </w:r>
    </w:p>
    <w:p w14:paraId="5C2DDCCF" w14:textId="5EB10B9E" w:rsidR="00EB4EF1" w:rsidRDefault="00EB4EF1" w:rsidP="00074C23">
      <w:pPr>
        <w:rPr>
          <w:sz w:val="22"/>
        </w:rPr>
      </w:pPr>
    </w:p>
    <w:p w14:paraId="491786FD" w14:textId="6EE442B3" w:rsidR="00EB4EF1" w:rsidRDefault="00EB4EF1" w:rsidP="00074C23">
      <w:pPr>
        <w:rPr>
          <w:sz w:val="22"/>
        </w:rPr>
      </w:pPr>
      <w:r>
        <w:rPr>
          <w:sz w:val="22"/>
        </w:rPr>
        <w:t>P23/B1/2,1 Règlements</w:t>
      </w:r>
    </w:p>
    <w:p w14:paraId="0919805B" w14:textId="0E082234" w:rsidR="00EB4EF1" w:rsidRDefault="00EB4EF1" w:rsidP="00074C23">
      <w:pPr>
        <w:rPr>
          <w:sz w:val="22"/>
        </w:rPr>
      </w:pPr>
      <w:r>
        <w:rPr>
          <w:sz w:val="22"/>
        </w:rPr>
        <w:t xml:space="preserve">Règlements des Bénévoles de Saint-Edmond. – [198-]. – 6 pages. </w:t>
      </w:r>
    </w:p>
    <w:p w14:paraId="6914EB3F" w14:textId="3036BC25" w:rsidR="00EB4EF1" w:rsidRDefault="00EB4EF1" w:rsidP="00074C23">
      <w:pPr>
        <w:rPr>
          <w:sz w:val="22"/>
        </w:rPr>
      </w:pPr>
    </w:p>
    <w:p w14:paraId="3EDC9E40" w14:textId="327669B4" w:rsidR="00EB4EF1" w:rsidRDefault="00EB4EF1" w:rsidP="00EB4EF1">
      <w:pPr>
        <w:pStyle w:val="Titre3FF"/>
      </w:pPr>
      <w:r>
        <w:t>P23/B1/3 : Ressources</w:t>
      </w:r>
      <w:r w:rsidR="00333741">
        <w:t xml:space="preserve"> et activités</w:t>
      </w:r>
    </w:p>
    <w:p w14:paraId="20E5153B" w14:textId="078CF4C5" w:rsidR="00EB4EF1" w:rsidRDefault="00EB4EF1" w:rsidP="00074C23">
      <w:pPr>
        <w:rPr>
          <w:sz w:val="22"/>
        </w:rPr>
      </w:pPr>
    </w:p>
    <w:p w14:paraId="4596E343" w14:textId="7FA2E03D" w:rsidR="00EB4EF1" w:rsidRDefault="00333741" w:rsidP="00074C23">
      <w:pPr>
        <w:rPr>
          <w:sz w:val="22"/>
        </w:rPr>
      </w:pPr>
      <w:r>
        <w:rPr>
          <w:sz w:val="22"/>
        </w:rPr>
        <w:t>P23/B1/</w:t>
      </w:r>
      <w:r w:rsidR="00EB4EF1">
        <w:rPr>
          <w:sz w:val="22"/>
        </w:rPr>
        <w:t>3,1 Inventaire</w:t>
      </w:r>
    </w:p>
    <w:p w14:paraId="0FAC8C30" w14:textId="304AA461" w:rsidR="00EB4EF1" w:rsidRDefault="00EB4EF1" w:rsidP="00074C23">
      <w:pPr>
        <w:rPr>
          <w:sz w:val="22"/>
        </w:rPr>
      </w:pPr>
      <w:r>
        <w:rPr>
          <w:sz w:val="22"/>
        </w:rPr>
        <w:t xml:space="preserve">Inventaire du regroupement. – [1986]. – 2 pages. </w:t>
      </w:r>
    </w:p>
    <w:p w14:paraId="3A90F3EE" w14:textId="57CDCDA6" w:rsidR="00333741" w:rsidRDefault="00333741" w:rsidP="00074C23">
      <w:pPr>
        <w:rPr>
          <w:sz w:val="22"/>
        </w:rPr>
      </w:pPr>
    </w:p>
    <w:p w14:paraId="0D5742F5" w14:textId="40D1E6FC" w:rsidR="00333741" w:rsidRDefault="00333741" w:rsidP="00074C23">
      <w:pPr>
        <w:rPr>
          <w:sz w:val="22"/>
        </w:rPr>
      </w:pPr>
      <w:r>
        <w:rPr>
          <w:sz w:val="22"/>
        </w:rPr>
        <w:t>P23/B1/3,2 Résumé des activités</w:t>
      </w:r>
    </w:p>
    <w:p w14:paraId="4F97185A" w14:textId="16E15AA5" w:rsidR="00333741" w:rsidRDefault="00333741" w:rsidP="00074C23">
      <w:pPr>
        <w:rPr>
          <w:sz w:val="22"/>
        </w:rPr>
      </w:pPr>
      <w:r>
        <w:rPr>
          <w:sz w:val="22"/>
        </w:rPr>
        <w:t xml:space="preserve">Résumé des activités offertes par le SBPD (Service budgétaire populaire dynamique). – [juin 1988]. – 88 pages. </w:t>
      </w:r>
    </w:p>
    <w:p w14:paraId="5E5F282F" w14:textId="5B17721A" w:rsidR="00333741" w:rsidRDefault="00333741" w:rsidP="00074C23">
      <w:pPr>
        <w:rPr>
          <w:sz w:val="22"/>
        </w:rPr>
      </w:pPr>
    </w:p>
    <w:p w14:paraId="2D813A98" w14:textId="77777777" w:rsidR="00333741" w:rsidRDefault="00333741" w:rsidP="00074C23">
      <w:pPr>
        <w:rPr>
          <w:sz w:val="22"/>
        </w:rPr>
      </w:pPr>
    </w:p>
    <w:p w14:paraId="197A9972" w14:textId="4AAD073E" w:rsidR="00333741" w:rsidRDefault="00333741" w:rsidP="00333741">
      <w:pPr>
        <w:pStyle w:val="Titre2"/>
      </w:pPr>
      <w:r>
        <w:lastRenderedPageBreak/>
        <w:t>P23/B2 : Documents financiers</w:t>
      </w:r>
    </w:p>
    <w:p w14:paraId="6AFBBC79" w14:textId="7750BB7B" w:rsidR="00333741" w:rsidRDefault="00333741" w:rsidP="00074C23">
      <w:pPr>
        <w:rPr>
          <w:sz w:val="22"/>
        </w:rPr>
      </w:pPr>
    </w:p>
    <w:p w14:paraId="6F355CAF" w14:textId="63C4669E" w:rsidR="00333741" w:rsidRDefault="00333741" w:rsidP="00333741">
      <w:pPr>
        <w:pStyle w:val="Titre3FF"/>
      </w:pPr>
      <w:r>
        <w:t xml:space="preserve">P23/B2/1 : </w:t>
      </w:r>
      <w:r w:rsidR="00847F8D">
        <w:t>Subventions</w:t>
      </w:r>
    </w:p>
    <w:p w14:paraId="1E7E6795" w14:textId="7F39429E" w:rsidR="00333741" w:rsidRDefault="00333741" w:rsidP="00074C23">
      <w:pPr>
        <w:rPr>
          <w:sz w:val="22"/>
        </w:rPr>
      </w:pPr>
    </w:p>
    <w:p w14:paraId="52BD988A" w14:textId="2FA46389" w:rsidR="00627736" w:rsidRPr="00627736" w:rsidRDefault="00627736" w:rsidP="00627736">
      <w:pPr>
        <w:pStyle w:val="Titre3FF"/>
        <w:ind w:firstLine="708"/>
        <w:outlineLvl w:val="3"/>
        <w:rPr>
          <w:sz w:val="22"/>
        </w:rPr>
      </w:pPr>
      <w:r w:rsidRPr="00627736">
        <w:rPr>
          <w:sz w:val="22"/>
        </w:rPr>
        <w:t>P23/B2/1.1 : Correspondances concernant les subventions</w:t>
      </w:r>
    </w:p>
    <w:p w14:paraId="508B5BFB" w14:textId="33FF0204" w:rsidR="00627736" w:rsidRDefault="00627736" w:rsidP="00074C23">
      <w:pPr>
        <w:rPr>
          <w:sz w:val="22"/>
        </w:rPr>
      </w:pPr>
    </w:p>
    <w:p w14:paraId="4A38AF18" w14:textId="37E29411" w:rsidR="00BC57B4" w:rsidRDefault="00BC57B4" w:rsidP="00BC57B4">
      <w:pPr>
        <w:rPr>
          <w:sz w:val="22"/>
        </w:rPr>
      </w:pPr>
      <w:r>
        <w:rPr>
          <w:sz w:val="22"/>
        </w:rPr>
        <w:t>P23/B2/1.1,1</w:t>
      </w:r>
      <w:r w:rsidR="00927541">
        <w:rPr>
          <w:sz w:val="22"/>
        </w:rPr>
        <w:t xml:space="preserve"> Correspondance</w:t>
      </w:r>
    </w:p>
    <w:p w14:paraId="0A573435" w14:textId="6E3AB2A0" w:rsidR="00927541" w:rsidRDefault="00927541" w:rsidP="00BC57B4">
      <w:pPr>
        <w:rPr>
          <w:sz w:val="22"/>
        </w:rPr>
      </w:pPr>
      <w:r>
        <w:rPr>
          <w:sz w:val="22"/>
        </w:rPr>
        <w:t>Lettre accompagnant la demande de subvention d’un montant de 1 874 $. – [31 mai 1984]. – 1 page.</w:t>
      </w:r>
    </w:p>
    <w:p w14:paraId="273306BB" w14:textId="77777777" w:rsidR="00BC57B4" w:rsidRDefault="00BC57B4" w:rsidP="00BC57B4">
      <w:pPr>
        <w:rPr>
          <w:sz w:val="22"/>
        </w:rPr>
      </w:pPr>
    </w:p>
    <w:p w14:paraId="2A014ACE" w14:textId="1447FEFE" w:rsidR="00BC57B4" w:rsidRDefault="00BC57B4" w:rsidP="00BC57B4">
      <w:pPr>
        <w:rPr>
          <w:sz w:val="22"/>
        </w:rPr>
      </w:pPr>
      <w:r>
        <w:rPr>
          <w:sz w:val="22"/>
        </w:rPr>
        <w:t>P23/B2/1.1,2</w:t>
      </w:r>
      <w:r w:rsidR="00927541">
        <w:rPr>
          <w:sz w:val="22"/>
        </w:rPr>
        <w:t xml:space="preserve"> Correspondance</w:t>
      </w:r>
    </w:p>
    <w:p w14:paraId="290E1F55" w14:textId="0566982B" w:rsidR="00927541" w:rsidRDefault="00927541" w:rsidP="00BC57B4">
      <w:pPr>
        <w:rPr>
          <w:sz w:val="22"/>
        </w:rPr>
      </w:pPr>
      <w:r>
        <w:rPr>
          <w:sz w:val="22"/>
        </w:rPr>
        <w:t xml:space="preserve">Lettre accompagnant la demande de subvention d’un montant de 1 769.98 $. – [25 avril 1985]. – 1 page. </w:t>
      </w:r>
    </w:p>
    <w:p w14:paraId="58FD10D1" w14:textId="77777777" w:rsidR="00BC57B4" w:rsidRDefault="00BC57B4" w:rsidP="00074C23">
      <w:pPr>
        <w:rPr>
          <w:sz w:val="22"/>
        </w:rPr>
      </w:pPr>
    </w:p>
    <w:p w14:paraId="6956A487" w14:textId="3CE01F57" w:rsidR="00BC57B4" w:rsidRDefault="00BC57B4" w:rsidP="00074C23">
      <w:pPr>
        <w:rPr>
          <w:sz w:val="22"/>
        </w:rPr>
      </w:pPr>
      <w:r>
        <w:rPr>
          <w:sz w:val="22"/>
        </w:rPr>
        <w:t>P23/B2/1.1,3</w:t>
      </w:r>
      <w:r w:rsidR="00927541">
        <w:rPr>
          <w:sz w:val="22"/>
        </w:rPr>
        <w:t xml:space="preserve"> Correspondance</w:t>
      </w:r>
    </w:p>
    <w:p w14:paraId="7D1F16C8" w14:textId="2499A6AA" w:rsidR="00931B4E" w:rsidRDefault="00931B4E" w:rsidP="00074C23">
      <w:pPr>
        <w:rPr>
          <w:sz w:val="22"/>
        </w:rPr>
      </w:pPr>
      <w:r>
        <w:rPr>
          <w:sz w:val="22"/>
        </w:rPr>
        <w:t>Lettre du Ministère des Affaires sociales</w:t>
      </w:r>
      <w:r w:rsidR="00D47F56">
        <w:rPr>
          <w:sz w:val="22"/>
        </w:rPr>
        <w:t xml:space="preserve"> accordant une subvention de 1 350 $. – [30 octobre 1985]. – 1 page.</w:t>
      </w:r>
    </w:p>
    <w:p w14:paraId="30707043" w14:textId="77777777" w:rsidR="00BC57B4" w:rsidRDefault="00BC57B4" w:rsidP="00074C23">
      <w:pPr>
        <w:rPr>
          <w:sz w:val="22"/>
        </w:rPr>
      </w:pPr>
    </w:p>
    <w:p w14:paraId="56840ACF" w14:textId="3333E7F6" w:rsidR="00E26657" w:rsidRDefault="00E26657" w:rsidP="00074C23">
      <w:pPr>
        <w:rPr>
          <w:sz w:val="22"/>
        </w:rPr>
      </w:pPr>
      <w:r>
        <w:rPr>
          <w:sz w:val="22"/>
        </w:rPr>
        <w:t>P23/B2/1</w:t>
      </w:r>
      <w:r w:rsidR="00627736">
        <w:rPr>
          <w:sz w:val="22"/>
        </w:rPr>
        <w:t>.1</w:t>
      </w:r>
      <w:r w:rsidR="00BC57B4">
        <w:rPr>
          <w:sz w:val="22"/>
        </w:rPr>
        <w:t>,4</w:t>
      </w:r>
      <w:r>
        <w:rPr>
          <w:sz w:val="22"/>
        </w:rPr>
        <w:t xml:space="preserve"> </w:t>
      </w:r>
      <w:r w:rsidR="00627736">
        <w:rPr>
          <w:sz w:val="22"/>
        </w:rPr>
        <w:t>Correspondance</w:t>
      </w:r>
    </w:p>
    <w:p w14:paraId="3A96195E" w14:textId="13A416B9" w:rsidR="00333741" w:rsidRDefault="00E26657" w:rsidP="00074C23">
      <w:pPr>
        <w:rPr>
          <w:sz w:val="22"/>
        </w:rPr>
      </w:pPr>
      <w:r>
        <w:rPr>
          <w:sz w:val="22"/>
        </w:rPr>
        <w:t>Programme de subvention destiné aux organismes bénévoles de soutien à domicile par le Conseil régional de la Santé et des Services sociaux du Saguenay-Lac-St-Jean. – [3 mai 1990]. – 1 page.</w:t>
      </w:r>
    </w:p>
    <w:p w14:paraId="1908824A" w14:textId="609374D5" w:rsidR="00E26657" w:rsidRDefault="00E26657" w:rsidP="00074C23">
      <w:pPr>
        <w:rPr>
          <w:sz w:val="22"/>
        </w:rPr>
      </w:pPr>
    </w:p>
    <w:p w14:paraId="13F5E6AC" w14:textId="1131E0AA" w:rsidR="0024503B" w:rsidRDefault="0024503B" w:rsidP="00074C23">
      <w:pPr>
        <w:rPr>
          <w:sz w:val="22"/>
        </w:rPr>
      </w:pPr>
      <w:r>
        <w:rPr>
          <w:sz w:val="22"/>
        </w:rPr>
        <w:t>P23/B2/1</w:t>
      </w:r>
      <w:r w:rsidR="00627736">
        <w:rPr>
          <w:sz w:val="22"/>
        </w:rPr>
        <w:t>.1</w:t>
      </w:r>
      <w:r w:rsidR="00BC57B4">
        <w:rPr>
          <w:sz w:val="22"/>
        </w:rPr>
        <w:t>,5</w:t>
      </w:r>
      <w:r>
        <w:rPr>
          <w:sz w:val="22"/>
        </w:rPr>
        <w:t xml:space="preserve"> </w:t>
      </w:r>
      <w:r w:rsidR="00627736">
        <w:rPr>
          <w:sz w:val="22"/>
        </w:rPr>
        <w:t>Correspondance</w:t>
      </w:r>
    </w:p>
    <w:p w14:paraId="5FFA0BED" w14:textId="1913F381" w:rsidR="00E26657" w:rsidRDefault="00E26657" w:rsidP="00E26657">
      <w:pPr>
        <w:rPr>
          <w:sz w:val="22"/>
        </w:rPr>
      </w:pPr>
      <w:r>
        <w:rPr>
          <w:sz w:val="22"/>
        </w:rPr>
        <w:t>Programme de subvention destiné aux organismes bénévoles de soutien à domicile par le Conseil régional de la Santé et des Services sociaux du Saguenay-Lac-St-Jean. – [19 octobre 1990]. – 1 page.</w:t>
      </w:r>
    </w:p>
    <w:p w14:paraId="2D7158A2" w14:textId="57297BE8" w:rsidR="00847F8D" w:rsidRDefault="00847F8D" w:rsidP="00E26657">
      <w:pPr>
        <w:rPr>
          <w:sz w:val="22"/>
        </w:rPr>
      </w:pPr>
    </w:p>
    <w:p w14:paraId="6D836672" w14:textId="3A80FDC9" w:rsidR="00627736" w:rsidRPr="00627736" w:rsidRDefault="00627736" w:rsidP="00627736">
      <w:pPr>
        <w:pStyle w:val="Titre3FF"/>
        <w:ind w:firstLine="708"/>
        <w:outlineLvl w:val="3"/>
        <w:rPr>
          <w:sz w:val="22"/>
        </w:rPr>
      </w:pPr>
      <w:r w:rsidRPr="00627736">
        <w:rPr>
          <w:sz w:val="22"/>
        </w:rPr>
        <w:t>P23/B2/1.2 : Demandes de subvention</w:t>
      </w:r>
    </w:p>
    <w:p w14:paraId="48E6D81E" w14:textId="307ECBA9" w:rsidR="0070686F" w:rsidRDefault="0070686F" w:rsidP="00847F8D">
      <w:pPr>
        <w:rPr>
          <w:sz w:val="22"/>
        </w:rPr>
      </w:pPr>
    </w:p>
    <w:p w14:paraId="0E1B38CD" w14:textId="7B989902" w:rsidR="0070686F" w:rsidRDefault="0070686F" w:rsidP="00847F8D">
      <w:pPr>
        <w:rPr>
          <w:sz w:val="22"/>
        </w:rPr>
      </w:pPr>
      <w:r>
        <w:rPr>
          <w:sz w:val="22"/>
        </w:rPr>
        <w:t>P23/B2/1</w:t>
      </w:r>
      <w:r w:rsidR="00BC57B4">
        <w:rPr>
          <w:sz w:val="22"/>
        </w:rPr>
        <w:t>.2,1</w:t>
      </w:r>
      <w:r>
        <w:rPr>
          <w:sz w:val="22"/>
        </w:rPr>
        <w:t xml:space="preserve"> Demande de subvention</w:t>
      </w:r>
    </w:p>
    <w:p w14:paraId="181A3325" w14:textId="47777DE2" w:rsidR="0070686F" w:rsidRDefault="0070686F" w:rsidP="00847F8D">
      <w:pPr>
        <w:rPr>
          <w:sz w:val="22"/>
        </w:rPr>
      </w:pPr>
      <w:r>
        <w:rPr>
          <w:sz w:val="22"/>
        </w:rPr>
        <w:t xml:space="preserve">Demande de subvention pour les organismes </w:t>
      </w:r>
      <w:proofErr w:type="spellStart"/>
      <w:r>
        <w:rPr>
          <w:sz w:val="22"/>
        </w:rPr>
        <w:t>oeuvrant</w:t>
      </w:r>
      <w:proofErr w:type="spellEnd"/>
      <w:r>
        <w:rPr>
          <w:sz w:val="22"/>
        </w:rPr>
        <w:t xml:space="preserve"> en services à domicile. – [1984-1985]. – 9 pages.</w:t>
      </w:r>
    </w:p>
    <w:p w14:paraId="348DDD3C" w14:textId="2D0629DE" w:rsidR="00847F8D" w:rsidRDefault="00847F8D" w:rsidP="00E26657">
      <w:pPr>
        <w:rPr>
          <w:sz w:val="22"/>
        </w:rPr>
      </w:pPr>
    </w:p>
    <w:p w14:paraId="4ACB4F4E" w14:textId="77777777" w:rsidR="00BC57B4" w:rsidRDefault="00BC57B4" w:rsidP="00BC57B4">
      <w:pPr>
        <w:rPr>
          <w:sz w:val="22"/>
        </w:rPr>
      </w:pPr>
      <w:r>
        <w:rPr>
          <w:sz w:val="22"/>
        </w:rPr>
        <w:t>P23/B2/1.2,2</w:t>
      </w:r>
      <w:r w:rsidRPr="0070686F">
        <w:rPr>
          <w:sz w:val="22"/>
        </w:rPr>
        <w:t xml:space="preserve"> </w:t>
      </w:r>
      <w:r>
        <w:rPr>
          <w:sz w:val="22"/>
        </w:rPr>
        <w:t>Demande de subvention</w:t>
      </w:r>
    </w:p>
    <w:p w14:paraId="74AE3EE5" w14:textId="77777777" w:rsidR="00BC57B4" w:rsidRDefault="00BC57B4" w:rsidP="00BC57B4">
      <w:pPr>
        <w:rPr>
          <w:sz w:val="22"/>
        </w:rPr>
      </w:pPr>
      <w:r>
        <w:rPr>
          <w:sz w:val="22"/>
        </w:rPr>
        <w:t xml:space="preserve">Demande de subvention pour les organismes </w:t>
      </w:r>
      <w:proofErr w:type="spellStart"/>
      <w:r>
        <w:rPr>
          <w:sz w:val="22"/>
        </w:rPr>
        <w:t>oeuvrant</w:t>
      </w:r>
      <w:proofErr w:type="spellEnd"/>
      <w:r>
        <w:rPr>
          <w:sz w:val="22"/>
        </w:rPr>
        <w:t xml:space="preserve"> en services à domicile. – [1985-1986]. – 15 pages. (</w:t>
      </w:r>
      <w:proofErr w:type="gramStart"/>
      <w:r>
        <w:rPr>
          <w:sz w:val="22"/>
        </w:rPr>
        <w:t>version</w:t>
      </w:r>
      <w:proofErr w:type="gramEnd"/>
      <w:r>
        <w:rPr>
          <w:sz w:val="22"/>
        </w:rPr>
        <w:t xml:space="preserve"> brouillon)</w:t>
      </w:r>
    </w:p>
    <w:p w14:paraId="6080EB22" w14:textId="0701945F" w:rsidR="00BC57B4" w:rsidRDefault="00BC57B4" w:rsidP="00E26657">
      <w:pPr>
        <w:rPr>
          <w:sz w:val="22"/>
        </w:rPr>
      </w:pPr>
    </w:p>
    <w:p w14:paraId="1257FD16" w14:textId="77777777" w:rsidR="00BC57B4" w:rsidRDefault="00BC57B4" w:rsidP="00BC57B4">
      <w:pPr>
        <w:rPr>
          <w:sz w:val="22"/>
        </w:rPr>
      </w:pPr>
      <w:r>
        <w:rPr>
          <w:sz w:val="22"/>
        </w:rPr>
        <w:t>P23/B2/1.2,3 Demande de subvention</w:t>
      </w:r>
    </w:p>
    <w:p w14:paraId="5494E672" w14:textId="77777777" w:rsidR="00BC57B4" w:rsidRDefault="00BC57B4" w:rsidP="00BC57B4">
      <w:pPr>
        <w:rPr>
          <w:sz w:val="22"/>
        </w:rPr>
      </w:pPr>
      <w:r>
        <w:rPr>
          <w:sz w:val="22"/>
        </w:rPr>
        <w:t xml:space="preserve">Demande de subvention pour les organismes </w:t>
      </w:r>
      <w:proofErr w:type="spellStart"/>
      <w:r>
        <w:rPr>
          <w:sz w:val="22"/>
        </w:rPr>
        <w:t>oeuvrant</w:t>
      </w:r>
      <w:proofErr w:type="spellEnd"/>
      <w:r>
        <w:rPr>
          <w:sz w:val="22"/>
        </w:rPr>
        <w:t xml:space="preserve"> en services à domicile. – [1987-1988]. – 25 pages.</w:t>
      </w:r>
    </w:p>
    <w:p w14:paraId="62A5B63C" w14:textId="77777777" w:rsidR="00BC57B4" w:rsidRDefault="00BC57B4" w:rsidP="00E26657">
      <w:pPr>
        <w:rPr>
          <w:sz w:val="22"/>
        </w:rPr>
      </w:pPr>
    </w:p>
    <w:p w14:paraId="64DB06D7" w14:textId="77777777" w:rsidR="00BC57B4" w:rsidRDefault="00BC57B4" w:rsidP="00BC57B4">
      <w:pPr>
        <w:rPr>
          <w:sz w:val="22"/>
        </w:rPr>
      </w:pPr>
      <w:r>
        <w:rPr>
          <w:sz w:val="22"/>
        </w:rPr>
        <w:t>P23/B2/1.2,4 Demande de subvention</w:t>
      </w:r>
    </w:p>
    <w:p w14:paraId="41A24A5C" w14:textId="77777777" w:rsidR="00BC57B4" w:rsidRDefault="00BC57B4" w:rsidP="00BC57B4">
      <w:pPr>
        <w:rPr>
          <w:sz w:val="22"/>
        </w:rPr>
      </w:pPr>
      <w:r>
        <w:rPr>
          <w:sz w:val="22"/>
        </w:rPr>
        <w:t xml:space="preserve">Demande de subvention pour les organismes </w:t>
      </w:r>
      <w:proofErr w:type="spellStart"/>
      <w:r>
        <w:rPr>
          <w:sz w:val="22"/>
        </w:rPr>
        <w:t>oeuvrant</w:t>
      </w:r>
      <w:proofErr w:type="spellEnd"/>
      <w:r>
        <w:rPr>
          <w:sz w:val="22"/>
        </w:rPr>
        <w:t xml:space="preserve"> en services à domicile. – [1988-1989]. – 13 pages.</w:t>
      </w:r>
    </w:p>
    <w:p w14:paraId="3C5B3BC8" w14:textId="54300074" w:rsidR="00847F8D" w:rsidRDefault="00847F8D" w:rsidP="00E26657">
      <w:pPr>
        <w:rPr>
          <w:sz w:val="22"/>
        </w:rPr>
      </w:pPr>
    </w:p>
    <w:p w14:paraId="508E42DF" w14:textId="77777777" w:rsidR="00847F8D" w:rsidRDefault="00847F8D" w:rsidP="00E26657">
      <w:pPr>
        <w:rPr>
          <w:sz w:val="22"/>
        </w:rPr>
      </w:pPr>
    </w:p>
    <w:p w14:paraId="3987146A" w14:textId="77777777" w:rsidR="00E26657" w:rsidRPr="00074C23" w:rsidRDefault="00E26657" w:rsidP="00074C23">
      <w:pPr>
        <w:rPr>
          <w:sz w:val="22"/>
        </w:rPr>
      </w:pPr>
    </w:p>
    <w:sectPr w:rsidR="00E26657" w:rsidRPr="00074C23"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B20E" w14:textId="77777777" w:rsidR="00D60D63" w:rsidRDefault="00D60D63" w:rsidP="00C70C4E">
      <w:r>
        <w:separator/>
      </w:r>
    </w:p>
  </w:endnote>
  <w:endnote w:type="continuationSeparator" w:id="0">
    <w:p w14:paraId="59E53BD2" w14:textId="77777777" w:rsidR="00D60D63" w:rsidRDefault="00D60D63"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25570"/>
      <w:docPartObj>
        <w:docPartGallery w:val="Page Numbers (Bottom of Page)"/>
        <w:docPartUnique/>
      </w:docPartObj>
    </w:sdtPr>
    <w:sdtContent>
      <w:p w14:paraId="6137C6CB" w14:textId="77777777" w:rsidR="00F22AC1" w:rsidRDefault="00F22AC1">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2CED0CB5" w:rsidR="00F22AC1" w:rsidRPr="009D2B71" w:rsidRDefault="003572FB" w:rsidP="00F22AC1">
        <w:pPr>
          <w:pStyle w:val="Pieddepage"/>
          <w:rPr>
            <w:sz w:val="20"/>
          </w:rPr>
        </w:pPr>
        <w:r>
          <w:rPr>
            <w:sz w:val="20"/>
          </w:rPr>
          <w:t>P23 Fonds Bénévoles de Saint-Edmond</w:t>
        </w:r>
        <w:r w:rsidR="0025336B">
          <w:rPr>
            <w:sz w:val="20"/>
          </w:rPr>
          <w:tab/>
        </w:r>
        <w:r w:rsidR="0025336B">
          <w:rPr>
            <w:sz w:val="20"/>
          </w:rPr>
          <w:tab/>
        </w:r>
        <w:r w:rsidR="00F22AC1" w:rsidRPr="00F22AC1">
          <w:rPr>
            <w:sz w:val="22"/>
          </w:rPr>
          <w:fldChar w:fldCharType="begin"/>
        </w:r>
        <w:r w:rsidR="00F22AC1" w:rsidRPr="00F22AC1">
          <w:rPr>
            <w:sz w:val="22"/>
          </w:rPr>
          <w:instrText>PAGE    \* MERGEFORMAT</w:instrText>
        </w:r>
        <w:r w:rsidR="00F22AC1" w:rsidRPr="00F22AC1">
          <w:rPr>
            <w:sz w:val="22"/>
          </w:rPr>
          <w:fldChar w:fldCharType="separate"/>
        </w:r>
        <w:r w:rsidR="001A43ED" w:rsidRPr="001A43ED">
          <w:rPr>
            <w:noProof/>
            <w:sz w:val="22"/>
            <w:lang w:val="fr-FR"/>
          </w:rPr>
          <w:t>4</w:t>
        </w:r>
        <w:r w:rsidR="00F22AC1" w:rsidRPr="00F22AC1">
          <w:rPr>
            <w:sz w:val="22"/>
          </w:rPr>
          <w:fldChar w:fldCharType="end"/>
        </w:r>
      </w:p>
    </w:sdtContent>
  </w:sdt>
  <w:p w14:paraId="23B58049" w14:textId="77777777" w:rsidR="00F22AC1" w:rsidRDefault="00F22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CE8D" w14:textId="77777777" w:rsidR="00D60D63" w:rsidRDefault="00D60D63" w:rsidP="00C70C4E">
      <w:r>
        <w:separator/>
      </w:r>
    </w:p>
  </w:footnote>
  <w:footnote w:type="continuationSeparator" w:id="0">
    <w:p w14:paraId="5B0B0C93" w14:textId="77777777" w:rsidR="00D60D63" w:rsidRDefault="00D60D63" w:rsidP="00C7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32AD6"/>
    <w:rsid w:val="00050170"/>
    <w:rsid w:val="000519EA"/>
    <w:rsid w:val="000666CD"/>
    <w:rsid w:val="00073710"/>
    <w:rsid w:val="00074C23"/>
    <w:rsid w:val="000810CE"/>
    <w:rsid w:val="000F097E"/>
    <w:rsid w:val="00136DC0"/>
    <w:rsid w:val="00166C91"/>
    <w:rsid w:val="001A43ED"/>
    <w:rsid w:val="001D5C99"/>
    <w:rsid w:val="001E1F02"/>
    <w:rsid w:val="001E5A46"/>
    <w:rsid w:val="00242C7D"/>
    <w:rsid w:val="0024503B"/>
    <w:rsid w:val="0025336B"/>
    <w:rsid w:val="00255F63"/>
    <w:rsid w:val="0027203D"/>
    <w:rsid w:val="00284955"/>
    <w:rsid w:val="002975E2"/>
    <w:rsid w:val="002A1E83"/>
    <w:rsid w:val="002D0F20"/>
    <w:rsid w:val="0030124F"/>
    <w:rsid w:val="00333741"/>
    <w:rsid w:val="003572FB"/>
    <w:rsid w:val="003A5846"/>
    <w:rsid w:val="003B3ADE"/>
    <w:rsid w:val="004306E7"/>
    <w:rsid w:val="0046451E"/>
    <w:rsid w:val="00482915"/>
    <w:rsid w:val="004862B9"/>
    <w:rsid w:val="00515C06"/>
    <w:rsid w:val="00534691"/>
    <w:rsid w:val="00537703"/>
    <w:rsid w:val="005A4E05"/>
    <w:rsid w:val="005B615A"/>
    <w:rsid w:val="005C6FB7"/>
    <w:rsid w:val="005E4B57"/>
    <w:rsid w:val="005F1A1C"/>
    <w:rsid w:val="00624149"/>
    <w:rsid w:val="00627736"/>
    <w:rsid w:val="0066145D"/>
    <w:rsid w:val="006A481A"/>
    <w:rsid w:val="006B08E9"/>
    <w:rsid w:val="006B17A4"/>
    <w:rsid w:val="0070686F"/>
    <w:rsid w:val="007B0154"/>
    <w:rsid w:val="00840FF1"/>
    <w:rsid w:val="00847F8D"/>
    <w:rsid w:val="00864E13"/>
    <w:rsid w:val="008874A8"/>
    <w:rsid w:val="008940D9"/>
    <w:rsid w:val="008C3DCA"/>
    <w:rsid w:val="00907E83"/>
    <w:rsid w:val="00922E8E"/>
    <w:rsid w:val="00927541"/>
    <w:rsid w:val="00931389"/>
    <w:rsid w:val="00931B4E"/>
    <w:rsid w:val="0094294B"/>
    <w:rsid w:val="009534B2"/>
    <w:rsid w:val="009705AB"/>
    <w:rsid w:val="009B0C02"/>
    <w:rsid w:val="009C32C9"/>
    <w:rsid w:val="009D2B71"/>
    <w:rsid w:val="009F5EC7"/>
    <w:rsid w:val="00A074A8"/>
    <w:rsid w:val="00A35BBA"/>
    <w:rsid w:val="00A763DF"/>
    <w:rsid w:val="00A822E0"/>
    <w:rsid w:val="00A92E4B"/>
    <w:rsid w:val="00AB5FAC"/>
    <w:rsid w:val="00B46FC4"/>
    <w:rsid w:val="00B55D5C"/>
    <w:rsid w:val="00B96E5D"/>
    <w:rsid w:val="00B9759C"/>
    <w:rsid w:val="00BA5295"/>
    <w:rsid w:val="00BC57B4"/>
    <w:rsid w:val="00BE1812"/>
    <w:rsid w:val="00BF7589"/>
    <w:rsid w:val="00C071C8"/>
    <w:rsid w:val="00C1275D"/>
    <w:rsid w:val="00C42F3C"/>
    <w:rsid w:val="00C70C4E"/>
    <w:rsid w:val="00CA426C"/>
    <w:rsid w:val="00CC59F8"/>
    <w:rsid w:val="00CC5A16"/>
    <w:rsid w:val="00CE48E5"/>
    <w:rsid w:val="00D2401C"/>
    <w:rsid w:val="00D25352"/>
    <w:rsid w:val="00D32213"/>
    <w:rsid w:val="00D47F56"/>
    <w:rsid w:val="00D60D63"/>
    <w:rsid w:val="00D620DD"/>
    <w:rsid w:val="00DC3822"/>
    <w:rsid w:val="00DC5383"/>
    <w:rsid w:val="00DF516C"/>
    <w:rsid w:val="00E06067"/>
    <w:rsid w:val="00E26657"/>
    <w:rsid w:val="00E46B4D"/>
    <w:rsid w:val="00E50120"/>
    <w:rsid w:val="00E86474"/>
    <w:rsid w:val="00E9066C"/>
    <w:rsid w:val="00EA28B7"/>
    <w:rsid w:val="00EB4EF1"/>
    <w:rsid w:val="00F22AC1"/>
    <w:rsid w:val="00F3008F"/>
    <w:rsid w:val="00F568C7"/>
    <w:rsid w:val="00F64BAF"/>
    <w:rsid w:val="00F75A63"/>
    <w:rsid w:val="00F865F1"/>
    <w:rsid w:val="00F9148F"/>
    <w:rsid w:val="00FA474E"/>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3572FB"/>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572FB"/>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3572FB"/>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3572FB"/>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Titre3FF">
    <w:name w:val="Titre 3 FF"/>
    <w:basedOn w:val="Normal"/>
    <w:qFormat/>
    <w:rsid w:val="003572FB"/>
    <w:pPr>
      <w:outlineLvl w:val="2"/>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F870-8BDA-4593-BC96-24B9D45E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Societe Historique</cp:lastModifiedBy>
  <cp:revision>2</cp:revision>
  <dcterms:created xsi:type="dcterms:W3CDTF">2026-06-16T20:33:00Z</dcterms:created>
  <dcterms:modified xsi:type="dcterms:W3CDTF">2026-06-16T20:33:00Z</dcterms:modified>
</cp:coreProperties>
</file>