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2D65BBBF" w:rsidR="00B46FC4" w:rsidRPr="00A674F8" w:rsidRDefault="00B46FC4" w:rsidP="00923766">
      <w:pPr>
        <w:jc w:val="center"/>
      </w:pPr>
      <w:r w:rsidRPr="00A674F8">
        <w:t xml:space="preserve">FONDS </w:t>
      </w:r>
      <w:r w:rsidR="00494921" w:rsidRPr="00494921">
        <w:rPr>
          <w:caps/>
        </w:rPr>
        <w:t>JEUX DU QUÉBEC</w:t>
      </w:r>
    </w:p>
    <w:p w14:paraId="30C3A788" w14:textId="31559638" w:rsidR="00B46FC4" w:rsidRPr="00A674F8" w:rsidRDefault="00DA6900" w:rsidP="00923766">
      <w:pPr>
        <w:jc w:val="center"/>
      </w:pPr>
      <w:r>
        <w:t>P</w:t>
      </w:r>
      <w:r w:rsidR="00494921">
        <w:t>03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0F09AB7C" w:rsidR="00B46FC4" w:rsidRDefault="00B46FC4" w:rsidP="00923766">
      <w:pPr>
        <w:jc w:val="center"/>
      </w:pPr>
    </w:p>
    <w:p w14:paraId="01047769" w14:textId="2365B5F0" w:rsidR="009C7F60" w:rsidRDefault="009C7F60" w:rsidP="00923766">
      <w:pPr>
        <w:jc w:val="center"/>
      </w:pPr>
    </w:p>
    <w:p w14:paraId="100173E9" w14:textId="22C867B5" w:rsidR="009C7F60" w:rsidRDefault="009C7F60" w:rsidP="00923766">
      <w:pPr>
        <w:jc w:val="center"/>
      </w:pPr>
    </w:p>
    <w:p w14:paraId="7D3F5378" w14:textId="01721A72" w:rsidR="009C7F60" w:rsidRDefault="009C7F60" w:rsidP="00923766">
      <w:pPr>
        <w:jc w:val="center"/>
      </w:pPr>
    </w:p>
    <w:p w14:paraId="116D3C3E" w14:textId="77777777" w:rsidR="009C7F60" w:rsidRPr="00A674F8" w:rsidRDefault="009C7F60" w:rsidP="00923766">
      <w:pPr>
        <w:jc w:val="center"/>
      </w:pPr>
    </w:p>
    <w:p w14:paraId="4C0C48DD" w14:textId="77777777" w:rsidR="00B46FC4" w:rsidRPr="00A674F8" w:rsidRDefault="00B46FC4" w:rsidP="00923766">
      <w:pPr>
        <w:jc w:val="center"/>
      </w:pPr>
    </w:p>
    <w:p w14:paraId="0E5429A5" w14:textId="1B9ECC4D" w:rsidR="00B46FC4" w:rsidRDefault="00B46FC4" w:rsidP="00923766">
      <w:pPr>
        <w:jc w:val="center"/>
      </w:pPr>
    </w:p>
    <w:p w14:paraId="495343B1" w14:textId="4838862E" w:rsidR="00B46FC4" w:rsidRDefault="00494921" w:rsidP="00BB578D">
      <w:pPr>
        <w:jc w:val="center"/>
      </w:pPr>
      <w:r>
        <w:t>Traité par Madeleine Gautier, secrétaire archivist</w:t>
      </w:r>
      <w:r w:rsidR="00BB578D">
        <w:t>e</w:t>
      </w:r>
    </w:p>
    <w:p w14:paraId="1A58C8C0" w14:textId="77777777" w:rsidR="00850264" w:rsidRPr="00A674F8" w:rsidRDefault="00850264" w:rsidP="00923766">
      <w:pPr>
        <w:jc w:val="center"/>
      </w:pPr>
    </w:p>
    <w:p w14:paraId="274F1AF8" w14:textId="3327DB53" w:rsidR="00F95080" w:rsidRDefault="00F95080" w:rsidP="00AB3CB4">
      <w:pPr>
        <w:jc w:val="center"/>
      </w:pPr>
      <w:r>
        <w:t xml:space="preserve">Transfert d’instrument de recherche </w:t>
      </w:r>
      <w:r w:rsidR="00BB578D">
        <w:br/>
      </w:r>
      <w:r>
        <w:t>par Marie-Chantale Savard, archiviste</w:t>
      </w:r>
      <w:r w:rsidR="00AB3CB4">
        <w:t>, l</w:t>
      </w:r>
      <w:r>
        <w:t>e 16 mars 2020</w:t>
      </w:r>
    </w:p>
    <w:p w14:paraId="470DE333" w14:textId="77777777" w:rsidR="00BB578D" w:rsidRDefault="00BB578D" w:rsidP="00AB3CB4">
      <w:pPr>
        <w:jc w:val="center"/>
      </w:pPr>
    </w:p>
    <w:p w14:paraId="44AFD5C7" w14:textId="0C66352E" w:rsidR="00AB3CB4" w:rsidRDefault="00AB3CB4" w:rsidP="00F95080">
      <w:pPr>
        <w:jc w:val="center"/>
      </w:pPr>
      <w:r>
        <w:t>Ajouts effectués par Frédérique Fradet, archiviste, le 6 octobre 2022</w:t>
      </w:r>
    </w:p>
    <w:p w14:paraId="2DF653AF" w14:textId="77777777" w:rsidR="00BB578D" w:rsidRDefault="00BB578D" w:rsidP="00494921">
      <w:pPr>
        <w:jc w:val="center"/>
      </w:pPr>
    </w:p>
    <w:p w14:paraId="20289036" w14:textId="77777777" w:rsidR="00BB578D" w:rsidRDefault="00BB578D" w:rsidP="00494921">
      <w:pPr>
        <w:jc w:val="center"/>
      </w:pPr>
    </w:p>
    <w:p w14:paraId="2F165DC6" w14:textId="77777777" w:rsidR="00BB578D" w:rsidRDefault="00BB578D" w:rsidP="00494921">
      <w:pPr>
        <w:jc w:val="center"/>
      </w:pPr>
    </w:p>
    <w:p w14:paraId="2481F08C" w14:textId="77777777" w:rsidR="00BB578D" w:rsidRDefault="00BB578D" w:rsidP="00494921">
      <w:pPr>
        <w:jc w:val="center"/>
      </w:pPr>
    </w:p>
    <w:p w14:paraId="202E2618" w14:textId="77777777" w:rsidR="00BB578D" w:rsidRDefault="00BB578D" w:rsidP="00494921">
      <w:pPr>
        <w:jc w:val="center"/>
      </w:pPr>
    </w:p>
    <w:p w14:paraId="0F8E33EE" w14:textId="77777777" w:rsidR="00BB578D" w:rsidRDefault="00BB578D" w:rsidP="00494921">
      <w:pPr>
        <w:jc w:val="center"/>
      </w:pPr>
    </w:p>
    <w:p w14:paraId="6806068F" w14:textId="77777777" w:rsidR="00BB578D" w:rsidRDefault="00BB578D" w:rsidP="00494921">
      <w:pPr>
        <w:jc w:val="center"/>
      </w:pPr>
    </w:p>
    <w:p w14:paraId="2693B515" w14:textId="77777777" w:rsidR="00BB578D" w:rsidRDefault="00BB578D" w:rsidP="00494921">
      <w:pPr>
        <w:jc w:val="center"/>
      </w:pPr>
    </w:p>
    <w:p w14:paraId="008A3DEE" w14:textId="46E21819" w:rsidR="00DA6900" w:rsidRPr="00A674F8" w:rsidRDefault="00DA6900" w:rsidP="00BB578D">
      <w:pPr>
        <w:jc w:val="center"/>
      </w:pPr>
      <w:r>
        <w:t>Non traité</w:t>
      </w:r>
      <w:r w:rsidR="00C832CD">
        <w:t xml:space="preserve">, </w:t>
      </w:r>
      <w:r w:rsidR="00C832CD" w:rsidRPr="00C832CD">
        <w:rPr>
          <w:highlight w:val="yellow"/>
        </w:rPr>
        <w:t>à réviser</w:t>
      </w:r>
      <w:r w:rsidR="00494921">
        <w:br w:type="page"/>
      </w:r>
    </w:p>
    <w:p w14:paraId="250A8F10" w14:textId="77777777" w:rsidR="0076644B" w:rsidRPr="00A674F8" w:rsidRDefault="0076644B" w:rsidP="00923766">
      <w:pPr>
        <w:pStyle w:val="TM1"/>
      </w:pPr>
      <w:r w:rsidRPr="00A674F8">
        <w:lastRenderedPageBreak/>
        <w:t>Table des matières</w:t>
      </w:r>
    </w:p>
    <w:p w14:paraId="715B64B0" w14:textId="742DA035" w:rsidR="00C832C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15954506" w:history="1">
        <w:r w:rsidR="00C832CD" w:rsidRPr="00CD0F16">
          <w:rPr>
            <w:rStyle w:val="Lienhypertexte"/>
            <w:noProof/>
          </w:rPr>
          <w:t>PRÉSENTATION DU FONDS</w:t>
        </w:r>
        <w:r w:rsidR="00C832CD">
          <w:rPr>
            <w:noProof/>
            <w:webHidden/>
          </w:rPr>
          <w:tab/>
        </w:r>
        <w:r w:rsidR="00C832CD">
          <w:rPr>
            <w:noProof/>
            <w:webHidden/>
          </w:rPr>
          <w:fldChar w:fldCharType="begin"/>
        </w:r>
        <w:r w:rsidR="00C832CD">
          <w:rPr>
            <w:noProof/>
            <w:webHidden/>
          </w:rPr>
          <w:instrText xml:space="preserve"> PAGEREF _Toc115954506 \h </w:instrText>
        </w:r>
        <w:r w:rsidR="00C832CD">
          <w:rPr>
            <w:noProof/>
            <w:webHidden/>
          </w:rPr>
        </w:r>
        <w:r w:rsidR="00C832CD">
          <w:rPr>
            <w:noProof/>
            <w:webHidden/>
          </w:rPr>
          <w:fldChar w:fldCharType="separate"/>
        </w:r>
        <w:r w:rsidR="00C832CD">
          <w:rPr>
            <w:noProof/>
            <w:webHidden/>
          </w:rPr>
          <w:t>4</w:t>
        </w:r>
        <w:r w:rsidR="00C832CD">
          <w:rPr>
            <w:noProof/>
            <w:webHidden/>
          </w:rPr>
          <w:fldChar w:fldCharType="end"/>
        </w:r>
      </w:hyperlink>
    </w:p>
    <w:p w14:paraId="5A3295A5" w14:textId="30857C06"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07" w:history="1">
        <w:r w:rsidRPr="00CD0F16">
          <w:rPr>
            <w:rStyle w:val="Lienhypertexte"/>
            <w:noProof/>
          </w:rPr>
          <w:t>P03/A Documents administratifs</w:t>
        </w:r>
        <w:r>
          <w:rPr>
            <w:noProof/>
            <w:webHidden/>
          </w:rPr>
          <w:tab/>
        </w:r>
        <w:r>
          <w:rPr>
            <w:noProof/>
            <w:webHidden/>
          </w:rPr>
          <w:fldChar w:fldCharType="begin"/>
        </w:r>
        <w:r>
          <w:rPr>
            <w:noProof/>
            <w:webHidden/>
          </w:rPr>
          <w:instrText xml:space="preserve"> PAGEREF _Toc115954507 \h </w:instrText>
        </w:r>
        <w:r>
          <w:rPr>
            <w:noProof/>
            <w:webHidden/>
          </w:rPr>
        </w:r>
        <w:r>
          <w:rPr>
            <w:noProof/>
            <w:webHidden/>
          </w:rPr>
          <w:fldChar w:fldCharType="separate"/>
        </w:r>
        <w:r>
          <w:rPr>
            <w:noProof/>
            <w:webHidden/>
          </w:rPr>
          <w:t>25</w:t>
        </w:r>
        <w:r>
          <w:rPr>
            <w:noProof/>
            <w:webHidden/>
          </w:rPr>
          <w:fldChar w:fldCharType="end"/>
        </w:r>
      </w:hyperlink>
    </w:p>
    <w:p w14:paraId="61A3AF62" w14:textId="0584CD1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08" w:history="1">
        <w:r w:rsidRPr="00CD0F16">
          <w:rPr>
            <w:rStyle w:val="Lienhypertexte"/>
            <w:noProof/>
          </w:rPr>
          <w:t>P03/A1 Correspondance</w:t>
        </w:r>
        <w:r>
          <w:rPr>
            <w:noProof/>
            <w:webHidden/>
          </w:rPr>
          <w:tab/>
        </w:r>
        <w:r>
          <w:rPr>
            <w:noProof/>
            <w:webHidden/>
          </w:rPr>
          <w:fldChar w:fldCharType="begin"/>
        </w:r>
        <w:r>
          <w:rPr>
            <w:noProof/>
            <w:webHidden/>
          </w:rPr>
          <w:instrText xml:space="preserve"> PAGEREF _Toc115954508 \h </w:instrText>
        </w:r>
        <w:r>
          <w:rPr>
            <w:noProof/>
            <w:webHidden/>
          </w:rPr>
        </w:r>
        <w:r>
          <w:rPr>
            <w:noProof/>
            <w:webHidden/>
          </w:rPr>
          <w:fldChar w:fldCharType="separate"/>
        </w:r>
        <w:r>
          <w:rPr>
            <w:noProof/>
            <w:webHidden/>
          </w:rPr>
          <w:t>25</w:t>
        </w:r>
        <w:r>
          <w:rPr>
            <w:noProof/>
            <w:webHidden/>
          </w:rPr>
          <w:fldChar w:fldCharType="end"/>
        </w:r>
      </w:hyperlink>
    </w:p>
    <w:p w14:paraId="5F8C37A3" w14:textId="7F8DD66D"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09" w:history="1">
        <w:r w:rsidRPr="00CD0F16">
          <w:rPr>
            <w:rStyle w:val="Lienhypertexte"/>
            <w:noProof/>
          </w:rPr>
          <w:t>P03/A1/1 : Correspondances reçues</w:t>
        </w:r>
        <w:r>
          <w:rPr>
            <w:noProof/>
            <w:webHidden/>
          </w:rPr>
          <w:tab/>
        </w:r>
        <w:r>
          <w:rPr>
            <w:noProof/>
            <w:webHidden/>
          </w:rPr>
          <w:fldChar w:fldCharType="begin"/>
        </w:r>
        <w:r>
          <w:rPr>
            <w:noProof/>
            <w:webHidden/>
          </w:rPr>
          <w:instrText xml:space="preserve"> PAGEREF _Toc115954509 \h </w:instrText>
        </w:r>
        <w:r>
          <w:rPr>
            <w:noProof/>
            <w:webHidden/>
          </w:rPr>
        </w:r>
        <w:r>
          <w:rPr>
            <w:noProof/>
            <w:webHidden/>
          </w:rPr>
          <w:fldChar w:fldCharType="separate"/>
        </w:r>
        <w:r>
          <w:rPr>
            <w:noProof/>
            <w:webHidden/>
          </w:rPr>
          <w:t>25</w:t>
        </w:r>
        <w:r>
          <w:rPr>
            <w:noProof/>
            <w:webHidden/>
          </w:rPr>
          <w:fldChar w:fldCharType="end"/>
        </w:r>
      </w:hyperlink>
    </w:p>
    <w:p w14:paraId="213F5DC8" w14:textId="6E00E67E"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0" w:history="1">
        <w:r w:rsidRPr="00CD0F16">
          <w:rPr>
            <w:rStyle w:val="Lienhypertexte"/>
            <w:noProof/>
          </w:rPr>
          <w:t>P03/A1/2 : Correspondances envoyées</w:t>
        </w:r>
        <w:r>
          <w:rPr>
            <w:noProof/>
            <w:webHidden/>
          </w:rPr>
          <w:tab/>
        </w:r>
        <w:r>
          <w:rPr>
            <w:noProof/>
            <w:webHidden/>
          </w:rPr>
          <w:fldChar w:fldCharType="begin"/>
        </w:r>
        <w:r>
          <w:rPr>
            <w:noProof/>
            <w:webHidden/>
          </w:rPr>
          <w:instrText xml:space="preserve"> PAGEREF _Toc115954510 \h </w:instrText>
        </w:r>
        <w:r>
          <w:rPr>
            <w:noProof/>
            <w:webHidden/>
          </w:rPr>
        </w:r>
        <w:r>
          <w:rPr>
            <w:noProof/>
            <w:webHidden/>
          </w:rPr>
          <w:fldChar w:fldCharType="separate"/>
        </w:r>
        <w:r>
          <w:rPr>
            <w:noProof/>
            <w:webHidden/>
          </w:rPr>
          <w:t>25</w:t>
        </w:r>
        <w:r>
          <w:rPr>
            <w:noProof/>
            <w:webHidden/>
          </w:rPr>
          <w:fldChar w:fldCharType="end"/>
        </w:r>
      </w:hyperlink>
    </w:p>
    <w:p w14:paraId="16FD74E9" w14:textId="4F7977F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1" w:history="1">
        <w:r w:rsidRPr="00CD0F16">
          <w:rPr>
            <w:rStyle w:val="Lienhypertexte"/>
            <w:noProof/>
          </w:rPr>
          <w:t>P03/A1/3 : Correspondances internes</w:t>
        </w:r>
        <w:r>
          <w:rPr>
            <w:noProof/>
            <w:webHidden/>
          </w:rPr>
          <w:tab/>
        </w:r>
        <w:r>
          <w:rPr>
            <w:noProof/>
            <w:webHidden/>
          </w:rPr>
          <w:fldChar w:fldCharType="begin"/>
        </w:r>
        <w:r>
          <w:rPr>
            <w:noProof/>
            <w:webHidden/>
          </w:rPr>
          <w:instrText xml:space="preserve"> PAGEREF _Toc115954511 \h </w:instrText>
        </w:r>
        <w:r>
          <w:rPr>
            <w:noProof/>
            <w:webHidden/>
          </w:rPr>
        </w:r>
        <w:r>
          <w:rPr>
            <w:noProof/>
            <w:webHidden/>
          </w:rPr>
          <w:fldChar w:fldCharType="separate"/>
        </w:r>
        <w:r>
          <w:rPr>
            <w:noProof/>
            <w:webHidden/>
          </w:rPr>
          <w:t>26</w:t>
        </w:r>
        <w:r>
          <w:rPr>
            <w:noProof/>
            <w:webHidden/>
          </w:rPr>
          <w:fldChar w:fldCharType="end"/>
        </w:r>
      </w:hyperlink>
    </w:p>
    <w:p w14:paraId="147ACB6A" w14:textId="78327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2" w:history="1">
        <w:r w:rsidRPr="00CD0F16">
          <w:rPr>
            <w:rStyle w:val="Lienhypertexte"/>
            <w:noProof/>
          </w:rPr>
          <w:t>P03/A2 Finances</w:t>
        </w:r>
        <w:r>
          <w:rPr>
            <w:noProof/>
            <w:webHidden/>
          </w:rPr>
          <w:tab/>
        </w:r>
        <w:r>
          <w:rPr>
            <w:noProof/>
            <w:webHidden/>
          </w:rPr>
          <w:fldChar w:fldCharType="begin"/>
        </w:r>
        <w:r>
          <w:rPr>
            <w:noProof/>
            <w:webHidden/>
          </w:rPr>
          <w:instrText xml:space="preserve"> PAGEREF _Toc115954512 \h </w:instrText>
        </w:r>
        <w:r>
          <w:rPr>
            <w:noProof/>
            <w:webHidden/>
          </w:rPr>
        </w:r>
        <w:r>
          <w:rPr>
            <w:noProof/>
            <w:webHidden/>
          </w:rPr>
          <w:fldChar w:fldCharType="separate"/>
        </w:r>
        <w:r>
          <w:rPr>
            <w:noProof/>
            <w:webHidden/>
          </w:rPr>
          <w:t>26</w:t>
        </w:r>
        <w:r>
          <w:rPr>
            <w:noProof/>
            <w:webHidden/>
          </w:rPr>
          <w:fldChar w:fldCharType="end"/>
        </w:r>
      </w:hyperlink>
    </w:p>
    <w:p w14:paraId="45DA60E6" w14:textId="4552679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3" w:history="1">
        <w:r w:rsidRPr="00CD0F16">
          <w:rPr>
            <w:rStyle w:val="Lienhypertexte"/>
            <w:noProof/>
          </w:rPr>
          <w:t xml:space="preserve">P03/A2/1 : </w:t>
        </w:r>
        <w:r>
          <w:rPr>
            <w:noProof/>
            <w:webHidden/>
          </w:rPr>
          <w:tab/>
        </w:r>
        <w:r>
          <w:rPr>
            <w:noProof/>
            <w:webHidden/>
          </w:rPr>
          <w:fldChar w:fldCharType="begin"/>
        </w:r>
        <w:r>
          <w:rPr>
            <w:noProof/>
            <w:webHidden/>
          </w:rPr>
          <w:instrText xml:space="preserve"> PAGEREF _Toc115954513 \h </w:instrText>
        </w:r>
        <w:r>
          <w:rPr>
            <w:noProof/>
            <w:webHidden/>
          </w:rPr>
        </w:r>
        <w:r>
          <w:rPr>
            <w:noProof/>
            <w:webHidden/>
          </w:rPr>
          <w:fldChar w:fldCharType="separate"/>
        </w:r>
        <w:r>
          <w:rPr>
            <w:noProof/>
            <w:webHidden/>
          </w:rPr>
          <w:t>26</w:t>
        </w:r>
        <w:r>
          <w:rPr>
            <w:noProof/>
            <w:webHidden/>
          </w:rPr>
          <w:fldChar w:fldCharType="end"/>
        </w:r>
      </w:hyperlink>
    </w:p>
    <w:p w14:paraId="65C424A7" w14:textId="27ED0222"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4" w:history="1">
        <w:r w:rsidRPr="00CD0F16">
          <w:rPr>
            <w:rStyle w:val="Lienhypertexte"/>
            <w:noProof/>
          </w:rPr>
          <w:t xml:space="preserve">P03/A2/2 : </w:t>
        </w:r>
        <w:r>
          <w:rPr>
            <w:noProof/>
            <w:webHidden/>
          </w:rPr>
          <w:tab/>
        </w:r>
        <w:r>
          <w:rPr>
            <w:noProof/>
            <w:webHidden/>
          </w:rPr>
          <w:fldChar w:fldCharType="begin"/>
        </w:r>
        <w:r>
          <w:rPr>
            <w:noProof/>
            <w:webHidden/>
          </w:rPr>
          <w:instrText xml:space="preserve"> PAGEREF _Toc115954514 \h </w:instrText>
        </w:r>
        <w:r>
          <w:rPr>
            <w:noProof/>
            <w:webHidden/>
          </w:rPr>
        </w:r>
        <w:r>
          <w:rPr>
            <w:noProof/>
            <w:webHidden/>
          </w:rPr>
          <w:fldChar w:fldCharType="separate"/>
        </w:r>
        <w:r>
          <w:rPr>
            <w:noProof/>
            <w:webHidden/>
          </w:rPr>
          <w:t>26</w:t>
        </w:r>
        <w:r>
          <w:rPr>
            <w:noProof/>
            <w:webHidden/>
          </w:rPr>
          <w:fldChar w:fldCharType="end"/>
        </w:r>
      </w:hyperlink>
    </w:p>
    <w:p w14:paraId="30BF175A" w14:textId="458D3382"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5" w:history="1">
        <w:r w:rsidRPr="00CD0F16">
          <w:rPr>
            <w:rStyle w:val="Lienhypertexte"/>
            <w:noProof/>
          </w:rPr>
          <w:t>P03/A3 Contrats</w:t>
        </w:r>
        <w:r>
          <w:rPr>
            <w:noProof/>
            <w:webHidden/>
          </w:rPr>
          <w:tab/>
        </w:r>
        <w:r>
          <w:rPr>
            <w:noProof/>
            <w:webHidden/>
          </w:rPr>
          <w:fldChar w:fldCharType="begin"/>
        </w:r>
        <w:r>
          <w:rPr>
            <w:noProof/>
            <w:webHidden/>
          </w:rPr>
          <w:instrText xml:space="preserve"> PAGEREF _Toc115954515 \h </w:instrText>
        </w:r>
        <w:r>
          <w:rPr>
            <w:noProof/>
            <w:webHidden/>
          </w:rPr>
        </w:r>
        <w:r>
          <w:rPr>
            <w:noProof/>
            <w:webHidden/>
          </w:rPr>
          <w:fldChar w:fldCharType="separate"/>
        </w:r>
        <w:r>
          <w:rPr>
            <w:noProof/>
            <w:webHidden/>
          </w:rPr>
          <w:t>26</w:t>
        </w:r>
        <w:r>
          <w:rPr>
            <w:noProof/>
            <w:webHidden/>
          </w:rPr>
          <w:fldChar w:fldCharType="end"/>
        </w:r>
      </w:hyperlink>
    </w:p>
    <w:p w14:paraId="2DEF94C3" w14:textId="4B14E12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6" w:history="1">
        <w:r w:rsidRPr="00CD0F16">
          <w:rPr>
            <w:rStyle w:val="Lienhypertexte"/>
            <w:noProof/>
          </w:rPr>
          <w:t>P03/A3/1 : Contrats</w:t>
        </w:r>
        <w:r>
          <w:rPr>
            <w:noProof/>
            <w:webHidden/>
          </w:rPr>
          <w:tab/>
        </w:r>
        <w:r>
          <w:rPr>
            <w:noProof/>
            <w:webHidden/>
          </w:rPr>
          <w:fldChar w:fldCharType="begin"/>
        </w:r>
        <w:r>
          <w:rPr>
            <w:noProof/>
            <w:webHidden/>
          </w:rPr>
          <w:instrText xml:space="preserve"> PAGEREF _Toc115954516 \h </w:instrText>
        </w:r>
        <w:r>
          <w:rPr>
            <w:noProof/>
            <w:webHidden/>
          </w:rPr>
        </w:r>
        <w:r>
          <w:rPr>
            <w:noProof/>
            <w:webHidden/>
          </w:rPr>
          <w:fldChar w:fldCharType="separate"/>
        </w:r>
        <w:r>
          <w:rPr>
            <w:noProof/>
            <w:webHidden/>
          </w:rPr>
          <w:t>26</w:t>
        </w:r>
        <w:r>
          <w:rPr>
            <w:noProof/>
            <w:webHidden/>
          </w:rPr>
          <w:fldChar w:fldCharType="end"/>
        </w:r>
      </w:hyperlink>
    </w:p>
    <w:p w14:paraId="5B2AD81A" w14:textId="128AD14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7" w:history="1">
        <w:r w:rsidRPr="00CD0F16">
          <w:rPr>
            <w:rStyle w:val="Lienhypertexte"/>
            <w:noProof/>
          </w:rPr>
          <w:t>P03/A3/2 : Protocoles d’entente</w:t>
        </w:r>
        <w:r>
          <w:rPr>
            <w:noProof/>
            <w:webHidden/>
          </w:rPr>
          <w:tab/>
        </w:r>
        <w:r>
          <w:rPr>
            <w:noProof/>
            <w:webHidden/>
          </w:rPr>
          <w:fldChar w:fldCharType="begin"/>
        </w:r>
        <w:r>
          <w:rPr>
            <w:noProof/>
            <w:webHidden/>
          </w:rPr>
          <w:instrText xml:space="preserve"> PAGEREF _Toc115954517 \h </w:instrText>
        </w:r>
        <w:r>
          <w:rPr>
            <w:noProof/>
            <w:webHidden/>
          </w:rPr>
        </w:r>
        <w:r>
          <w:rPr>
            <w:noProof/>
            <w:webHidden/>
          </w:rPr>
          <w:fldChar w:fldCharType="separate"/>
        </w:r>
        <w:r>
          <w:rPr>
            <w:noProof/>
            <w:webHidden/>
          </w:rPr>
          <w:t>26</w:t>
        </w:r>
        <w:r>
          <w:rPr>
            <w:noProof/>
            <w:webHidden/>
          </w:rPr>
          <w:fldChar w:fldCharType="end"/>
        </w:r>
      </w:hyperlink>
    </w:p>
    <w:p w14:paraId="15B1406E" w14:textId="4E4E6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8" w:history="1">
        <w:r w:rsidRPr="00CD0F16">
          <w:rPr>
            <w:rStyle w:val="Lienhypertexte"/>
            <w:noProof/>
          </w:rPr>
          <w:t xml:space="preserve">P03/A4 </w:t>
        </w:r>
        <w:r>
          <w:rPr>
            <w:noProof/>
            <w:webHidden/>
          </w:rPr>
          <w:tab/>
        </w:r>
        <w:r>
          <w:rPr>
            <w:noProof/>
            <w:webHidden/>
          </w:rPr>
          <w:fldChar w:fldCharType="begin"/>
        </w:r>
        <w:r>
          <w:rPr>
            <w:noProof/>
            <w:webHidden/>
          </w:rPr>
          <w:instrText xml:space="preserve"> PAGEREF _Toc115954518 \h </w:instrText>
        </w:r>
        <w:r>
          <w:rPr>
            <w:noProof/>
            <w:webHidden/>
          </w:rPr>
        </w:r>
        <w:r>
          <w:rPr>
            <w:noProof/>
            <w:webHidden/>
          </w:rPr>
          <w:fldChar w:fldCharType="separate"/>
        </w:r>
        <w:r>
          <w:rPr>
            <w:noProof/>
            <w:webHidden/>
          </w:rPr>
          <w:t>26</w:t>
        </w:r>
        <w:r>
          <w:rPr>
            <w:noProof/>
            <w:webHidden/>
          </w:rPr>
          <w:fldChar w:fldCharType="end"/>
        </w:r>
      </w:hyperlink>
    </w:p>
    <w:p w14:paraId="4C016D6A" w14:textId="0AFE631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9" w:history="1">
        <w:r w:rsidRPr="00CD0F16">
          <w:rPr>
            <w:rStyle w:val="Lienhypertexte"/>
            <w:noProof/>
          </w:rPr>
          <w:t xml:space="preserve">P03/A41 : </w:t>
        </w:r>
        <w:r>
          <w:rPr>
            <w:noProof/>
            <w:webHidden/>
          </w:rPr>
          <w:tab/>
        </w:r>
        <w:r>
          <w:rPr>
            <w:noProof/>
            <w:webHidden/>
          </w:rPr>
          <w:fldChar w:fldCharType="begin"/>
        </w:r>
        <w:r>
          <w:rPr>
            <w:noProof/>
            <w:webHidden/>
          </w:rPr>
          <w:instrText xml:space="preserve"> PAGEREF _Toc115954519 \h </w:instrText>
        </w:r>
        <w:r>
          <w:rPr>
            <w:noProof/>
            <w:webHidden/>
          </w:rPr>
        </w:r>
        <w:r>
          <w:rPr>
            <w:noProof/>
            <w:webHidden/>
          </w:rPr>
          <w:fldChar w:fldCharType="separate"/>
        </w:r>
        <w:r>
          <w:rPr>
            <w:noProof/>
            <w:webHidden/>
          </w:rPr>
          <w:t>27</w:t>
        </w:r>
        <w:r>
          <w:rPr>
            <w:noProof/>
            <w:webHidden/>
          </w:rPr>
          <w:fldChar w:fldCharType="end"/>
        </w:r>
      </w:hyperlink>
    </w:p>
    <w:p w14:paraId="6DCF50D9" w14:textId="7192BEE4"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0" w:history="1">
        <w:r w:rsidRPr="00CD0F16">
          <w:rPr>
            <w:rStyle w:val="Lienhypertexte"/>
            <w:noProof/>
          </w:rPr>
          <w:t xml:space="preserve">P03/A4/2 : </w:t>
        </w:r>
        <w:r>
          <w:rPr>
            <w:noProof/>
            <w:webHidden/>
          </w:rPr>
          <w:tab/>
        </w:r>
        <w:r>
          <w:rPr>
            <w:noProof/>
            <w:webHidden/>
          </w:rPr>
          <w:fldChar w:fldCharType="begin"/>
        </w:r>
        <w:r>
          <w:rPr>
            <w:noProof/>
            <w:webHidden/>
          </w:rPr>
          <w:instrText xml:space="preserve"> PAGEREF _Toc115954520 \h </w:instrText>
        </w:r>
        <w:r>
          <w:rPr>
            <w:noProof/>
            <w:webHidden/>
          </w:rPr>
        </w:r>
        <w:r>
          <w:rPr>
            <w:noProof/>
            <w:webHidden/>
          </w:rPr>
          <w:fldChar w:fldCharType="separate"/>
        </w:r>
        <w:r>
          <w:rPr>
            <w:noProof/>
            <w:webHidden/>
          </w:rPr>
          <w:t>27</w:t>
        </w:r>
        <w:r>
          <w:rPr>
            <w:noProof/>
            <w:webHidden/>
          </w:rPr>
          <w:fldChar w:fldCharType="end"/>
        </w:r>
      </w:hyperlink>
    </w:p>
    <w:p w14:paraId="455D90C3" w14:textId="12A7608E"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1"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_Toc115954521 \h </w:instrText>
        </w:r>
        <w:r>
          <w:rPr>
            <w:noProof/>
            <w:webHidden/>
          </w:rPr>
        </w:r>
        <w:r>
          <w:rPr>
            <w:noProof/>
            <w:webHidden/>
          </w:rPr>
          <w:fldChar w:fldCharType="separate"/>
        </w:r>
        <w:r>
          <w:rPr>
            <w:noProof/>
            <w:webHidden/>
          </w:rPr>
          <w:t>27</w:t>
        </w:r>
        <w:r>
          <w:rPr>
            <w:noProof/>
            <w:webHidden/>
          </w:rPr>
          <w:fldChar w:fldCharType="end"/>
        </w:r>
      </w:hyperlink>
    </w:p>
    <w:p w14:paraId="31877377" w14:textId="39D57DD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2"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_Toc115954522 \h </w:instrText>
        </w:r>
        <w:r>
          <w:rPr>
            <w:noProof/>
            <w:webHidden/>
          </w:rPr>
        </w:r>
        <w:r>
          <w:rPr>
            <w:noProof/>
            <w:webHidden/>
          </w:rPr>
          <w:fldChar w:fldCharType="separate"/>
        </w:r>
        <w:r>
          <w:rPr>
            <w:noProof/>
            <w:webHidden/>
          </w:rPr>
          <w:t>27</w:t>
        </w:r>
        <w:r>
          <w:rPr>
            <w:noProof/>
            <w:webHidden/>
          </w:rPr>
          <w:fldChar w:fldCharType="end"/>
        </w:r>
      </w:hyperlink>
    </w:p>
    <w:p w14:paraId="346561EA" w14:textId="72C7519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3"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_Toc115954523 \h </w:instrText>
        </w:r>
        <w:r>
          <w:rPr>
            <w:noProof/>
            <w:webHidden/>
          </w:rPr>
        </w:r>
        <w:r>
          <w:rPr>
            <w:noProof/>
            <w:webHidden/>
          </w:rPr>
          <w:fldChar w:fldCharType="separate"/>
        </w:r>
        <w:r>
          <w:rPr>
            <w:noProof/>
            <w:webHidden/>
          </w:rPr>
          <w:t>27</w:t>
        </w:r>
        <w:r>
          <w:rPr>
            <w:noProof/>
            <w:webHidden/>
          </w:rPr>
          <w:fldChar w:fldCharType="end"/>
        </w:r>
      </w:hyperlink>
    </w:p>
    <w:p w14:paraId="306A2500" w14:textId="27BF9EE1"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4"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_Toc115954524 \h </w:instrText>
        </w:r>
        <w:r>
          <w:rPr>
            <w:noProof/>
            <w:webHidden/>
          </w:rPr>
        </w:r>
        <w:r>
          <w:rPr>
            <w:noProof/>
            <w:webHidden/>
          </w:rPr>
          <w:fldChar w:fldCharType="separate"/>
        </w:r>
        <w:r>
          <w:rPr>
            <w:noProof/>
            <w:webHidden/>
          </w:rPr>
          <w:t>27</w:t>
        </w:r>
        <w:r>
          <w:rPr>
            <w:noProof/>
            <w:webHidden/>
          </w:rPr>
          <w:fldChar w:fldCharType="end"/>
        </w:r>
      </w:hyperlink>
    </w:p>
    <w:p w14:paraId="731A466A" w14:textId="1546827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5"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_Toc115954525 \h </w:instrText>
        </w:r>
        <w:r>
          <w:rPr>
            <w:noProof/>
            <w:webHidden/>
          </w:rPr>
        </w:r>
        <w:r>
          <w:rPr>
            <w:noProof/>
            <w:webHidden/>
          </w:rPr>
          <w:fldChar w:fldCharType="separate"/>
        </w:r>
        <w:r>
          <w:rPr>
            <w:noProof/>
            <w:webHidden/>
          </w:rPr>
          <w:t>27</w:t>
        </w:r>
        <w:r>
          <w:rPr>
            <w:noProof/>
            <w:webHidden/>
          </w:rPr>
          <w:fldChar w:fldCharType="end"/>
        </w:r>
      </w:hyperlink>
    </w:p>
    <w:p w14:paraId="520C5368" w14:textId="186CBEB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6"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_Toc115954526 \h </w:instrText>
        </w:r>
        <w:r>
          <w:rPr>
            <w:noProof/>
            <w:webHidden/>
          </w:rPr>
        </w:r>
        <w:r>
          <w:rPr>
            <w:noProof/>
            <w:webHidden/>
          </w:rPr>
          <w:fldChar w:fldCharType="separate"/>
        </w:r>
        <w:r>
          <w:rPr>
            <w:noProof/>
            <w:webHidden/>
          </w:rPr>
          <w:t>27</w:t>
        </w:r>
        <w:r>
          <w:rPr>
            <w:noProof/>
            <w:webHidden/>
          </w:rPr>
          <w:fldChar w:fldCharType="end"/>
        </w:r>
      </w:hyperlink>
    </w:p>
    <w:p w14:paraId="3DE8A335" w14:textId="4E15A43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27" w:history="1">
        <w:r w:rsidRPr="00CD0F16">
          <w:rPr>
            <w:rStyle w:val="Lienhypertexte"/>
            <w:noProof/>
          </w:rPr>
          <w:t>P03/B Documents iconographiques</w:t>
        </w:r>
        <w:r>
          <w:rPr>
            <w:noProof/>
            <w:webHidden/>
          </w:rPr>
          <w:tab/>
        </w:r>
        <w:r>
          <w:rPr>
            <w:noProof/>
            <w:webHidden/>
          </w:rPr>
          <w:fldChar w:fldCharType="begin"/>
        </w:r>
        <w:r>
          <w:rPr>
            <w:noProof/>
            <w:webHidden/>
          </w:rPr>
          <w:instrText xml:space="preserve"> PAGEREF _Toc115954527 \h </w:instrText>
        </w:r>
        <w:r>
          <w:rPr>
            <w:noProof/>
            <w:webHidden/>
          </w:rPr>
        </w:r>
        <w:r>
          <w:rPr>
            <w:noProof/>
            <w:webHidden/>
          </w:rPr>
          <w:fldChar w:fldCharType="separate"/>
        </w:r>
        <w:r>
          <w:rPr>
            <w:noProof/>
            <w:webHidden/>
          </w:rPr>
          <w:t>27</w:t>
        </w:r>
        <w:r>
          <w:rPr>
            <w:noProof/>
            <w:webHidden/>
          </w:rPr>
          <w:fldChar w:fldCharType="end"/>
        </w:r>
      </w:hyperlink>
    </w:p>
    <w:p w14:paraId="20CA0DB6" w14:textId="2CDE808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8" w:history="1">
        <w:r w:rsidRPr="00CD0F16">
          <w:rPr>
            <w:rStyle w:val="Lienhypertexte"/>
            <w:noProof/>
          </w:rPr>
          <w:t>P03/B1 Photographies</w:t>
        </w:r>
        <w:r>
          <w:rPr>
            <w:noProof/>
            <w:webHidden/>
          </w:rPr>
          <w:tab/>
        </w:r>
        <w:r>
          <w:rPr>
            <w:noProof/>
            <w:webHidden/>
          </w:rPr>
          <w:fldChar w:fldCharType="begin"/>
        </w:r>
        <w:r>
          <w:rPr>
            <w:noProof/>
            <w:webHidden/>
          </w:rPr>
          <w:instrText xml:space="preserve"> PAGEREF _Toc115954528 \h </w:instrText>
        </w:r>
        <w:r>
          <w:rPr>
            <w:noProof/>
            <w:webHidden/>
          </w:rPr>
        </w:r>
        <w:r>
          <w:rPr>
            <w:noProof/>
            <w:webHidden/>
          </w:rPr>
          <w:fldChar w:fldCharType="separate"/>
        </w:r>
        <w:r>
          <w:rPr>
            <w:noProof/>
            <w:webHidden/>
          </w:rPr>
          <w:t>28</w:t>
        </w:r>
        <w:r>
          <w:rPr>
            <w:noProof/>
            <w:webHidden/>
          </w:rPr>
          <w:fldChar w:fldCharType="end"/>
        </w:r>
      </w:hyperlink>
    </w:p>
    <w:p w14:paraId="027CB059" w14:textId="4995B43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9" w:history="1">
        <w:r w:rsidRPr="00CD0F16">
          <w:rPr>
            <w:rStyle w:val="Lienhypertexte"/>
            <w:noProof/>
          </w:rPr>
          <w:t xml:space="preserve">P03/B1/1 : </w:t>
        </w:r>
        <w:r>
          <w:rPr>
            <w:noProof/>
            <w:webHidden/>
          </w:rPr>
          <w:tab/>
        </w:r>
        <w:r>
          <w:rPr>
            <w:noProof/>
            <w:webHidden/>
          </w:rPr>
          <w:fldChar w:fldCharType="begin"/>
        </w:r>
        <w:r>
          <w:rPr>
            <w:noProof/>
            <w:webHidden/>
          </w:rPr>
          <w:instrText xml:space="preserve"> PAGEREF _Toc115954529 \h </w:instrText>
        </w:r>
        <w:r>
          <w:rPr>
            <w:noProof/>
            <w:webHidden/>
          </w:rPr>
        </w:r>
        <w:r>
          <w:rPr>
            <w:noProof/>
            <w:webHidden/>
          </w:rPr>
          <w:fldChar w:fldCharType="separate"/>
        </w:r>
        <w:r>
          <w:rPr>
            <w:noProof/>
            <w:webHidden/>
          </w:rPr>
          <w:t>28</w:t>
        </w:r>
        <w:r>
          <w:rPr>
            <w:noProof/>
            <w:webHidden/>
          </w:rPr>
          <w:fldChar w:fldCharType="end"/>
        </w:r>
      </w:hyperlink>
    </w:p>
    <w:p w14:paraId="048606C6" w14:textId="6A9D1CB5"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0" w:history="1">
        <w:r w:rsidRPr="00CD0F16">
          <w:rPr>
            <w:rStyle w:val="Lienhypertexte"/>
            <w:noProof/>
          </w:rPr>
          <w:t>P03/B2</w:t>
        </w:r>
        <w:r>
          <w:rPr>
            <w:noProof/>
            <w:webHidden/>
          </w:rPr>
          <w:tab/>
        </w:r>
        <w:r>
          <w:rPr>
            <w:noProof/>
            <w:webHidden/>
          </w:rPr>
          <w:fldChar w:fldCharType="begin"/>
        </w:r>
        <w:r>
          <w:rPr>
            <w:noProof/>
            <w:webHidden/>
          </w:rPr>
          <w:instrText xml:space="preserve"> PAGEREF _Toc115954530 \h </w:instrText>
        </w:r>
        <w:r>
          <w:rPr>
            <w:noProof/>
            <w:webHidden/>
          </w:rPr>
        </w:r>
        <w:r>
          <w:rPr>
            <w:noProof/>
            <w:webHidden/>
          </w:rPr>
          <w:fldChar w:fldCharType="separate"/>
        </w:r>
        <w:r>
          <w:rPr>
            <w:noProof/>
            <w:webHidden/>
          </w:rPr>
          <w:t>28</w:t>
        </w:r>
        <w:r>
          <w:rPr>
            <w:noProof/>
            <w:webHidden/>
          </w:rPr>
          <w:fldChar w:fldCharType="end"/>
        </w:r>
      </w:hyperlink>
    </w:p>
    <w:p w14:paraId="24BE9581" w14:textId="3C8A33D1"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1" w:history="1">
        <w:r w:rsidRPr="00CD0F16">
          <w:rPr>
            <w:rStyle w:val="Lienhypertexte"/>
            <w:noProof/>
          </w:rPr>
          <w:t xml:space="preserve">P03/B2/1 : </w:t>
        </w:r>
        <w:r>
          <w:rPr>
            <w:noProof/>
            <w:webHidden/>
          </w:rPr>
          <w:tab/>
        </w:r>
        <w:r>
          <w:rPr>
            <w:noProof/>
            <w:webHidden/>
          </w:rPr>
          <w:fldChar w:fldCharType="begin"/>
        </w:r>
        <w:r>
          <w:rPr>
            <w:noProof/>
            <w:webHidden/>
          </w:rPr>
          <w:instrText xml:space="preserve"> PAGEREF _Toc115954531 \h </w:instrText>
        </w:r>
        <w:r>
          <w:rPr>
            <w:noProof/>
            <w:webHidden/>
          </w:rPr>
        </w:r>
        <w:r>
          <w:rPr>
            <w:noProof/>
            <w:webHidden/>
          </w:rPr>
          <w:fldChar w:fldCharType="separate"/>
        </w:r>
        <w:r>
          <w:rPr>
            <w:noProof/>
            <w:webHidden/>
          </w:rPr>
          <w:t>28</w:t>
        </w:r>
        <w:r>
          <w:rPr>
            <w:noProof/>
            <w:webHidden/>
          </w:rPr>
          <w:fldChar w:fldCharType="end"/>
        </w:r>
      </w:hyperlink>
    </w:p>
    <w:p w14:paraId="3E7A297B" w14:textId="0751FB2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2" w:history="1">
        <w:r w:rsidRPr="00CD0F16">
          <w:rPr>
            <w:rStyle w:val="Lienhypertexte"/>
            <w:noProof/>
          </w:rPr>
          <w:t xml:space="preserve">P03/B2/2 : </w:t>
        </w:r>
        <w:r>
          <w:rPr>
            <w:noProof/>
            <w:webHidden/>
          </w:rPr>
          <w:tab/>
        </w:r>
        <w:r>
          <w:rPr>
            <w:noProof/>
            <w:webHidden/>
          </w:rPr>
          <w:fldChar w:fldCharType="begin"/>
        </w:r>
        <w:r>
          <w:rPr>
            <w:noProof/>
            <w:webHidden/>
          </w:rPr>
          <w:instrText xml:space="preserve"> PAGEREF _Toc115954532 \h </w:instrText>
        </w:r>
        <w:r>
          <w:rPr>
            <w:noProof/>
            <w:webHidden/>
          </w:rPr>
        </w:r>
        <w:r>
          <w:rPr>
            <w:noProof/>
            <w:webHidden/>
          </w:rPr>
          <w:fldChar w:fldCharType="separate"/>
        </w:r>
        <w:r>
          <w:rPr>
            <w:noProof/>
            <w:webHidden/>
          </w:rPr>
          <w:t>28</w:t>
        </w:r>
        <w:r>
          <w:rPr>
            <w:noProof/>
            <w:webHidden/>
          </w:rPr>
          <w:fldChar w:fldCharType="end"/>
        </w:r>
      </w:hyperlink>
    </w:p>
    <w:p w14:paraId="6F96240B" w14:textId="0BBAD5C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33" w:history="1">
        <w:r w:rsidRPr="00CD0F16">
          <w:rPr>
            <w:rStyle w:val="Lienhypertexte"/>
            <w:noProof/>
          </w:rPr>
          <w:t>P03/C Documents audiovisuels</w:t>
        </w:r>
        <w:r>
          <w:rPr>
            <w:noProof/>
            <w:webHidden/>
          </w:rPr>
          <w:tab/>
        </w:r>
        <w:r>
          <w:rPr>
            <w:noProof/>
            <w:webHidden/>
          </w:rPr>
          <w:fldChar w:fldCharType="begin"/>
        </w:r>
        <w:r>
          <w:rPr>
            <w:noProof/>
            <w:webHidden/>
          </w:rPr>
          <w:instrText xml:space="preserve"> PAGEREF _Toc115954533 \h </w:instrText>
        </w:r>
        <w:r>
          <w:rPr>
            <w:noProof/>
            <w:webHidden/>
          </w:rPr>
        </w:r>
        <w:r>
          <w:rPr>
            <w:noProof/>
            <w:webHidden/>
          </w:rPr>
          <w:fldChar w:fldCharType="separate"/>
        </w:r>
        <w:r>
          <w:rPr>
            <w:noProof/>
            <w:webHidden/>
          </w:rPr>
          <w:t>28</w:t>
        </w:r>
        <w:r>
          <w:rPr>
            <w:noProof/>
            <w:webHidden/>
          </w:rPr>
          <w:fldChar w:fldCharType="end"/>
        </w:r>
      </w:hyperlink>
    </w:p>
    <w:p w14:paraId="6DF19FBF" w14:textId="3F9D7B1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4" w:history="1">
        <w:r w:rsidRPr="00CD0F16">
          <w:rPr>
            <w:rStyle w:val="Lienhypertexte"/>
            <w:noProof/>
          </w:rPr>
          <w:t>P03/C1 Enregistrements sonores</w:t>
        </w:r>
        <w:r>
          <w:rPr>
            <w:noProof/>
            <w:webHidden/>
          </w:rPr>
          <w:tab/>
        </w:r>
        <w:r>
          <w:rPr>
            <w:noProof/>
            <w:webHidden/>
          </w:rPr>
          <w:fldChar w:fldCharType="begin"/>
        </w:r>
        <w:r>
          <w:rPr>
            <w:noProof/>
            <w:webHidden/>
          </w:rPr>
          <w:instrText xml:space="preserve"> PAGEREF _Toc115954534 \h </w:instrText>
        </w:r>
        <w:r>
          <w:rPr>
            <w:noProof/>
            <w:webHidden/>
          </w:rPr>
        </w:r>
        <w:r>
          <w:rPr>
            <w:noProof/>
            <w:webHidden/>
          </w:rPr>
          <w:fldChar w:fldCharType="separate"/>
        </w:r>
        <w:r>
          <w:rPr>
            <w:noProof/>
            <w:webHidden/>
          </w:rPr>
          <w:t>28</w:t>
        </w:r>
        <w:r>
          <w:rPr>
            <w:noProof/>
            <w:webHidden/>
          </w:rPr>
          <w:fldChar w:fldCharType="end"/>
        </w:r>
      </w:hyperlink>
    </w:p>
    <w:p w14:paraId="698A5600" w14:textId="572D7D7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5" w:history="1">
        <w:r w:rsidRPr="00CD0F16">
          <w:rPr>
            <w:rStyle w:val="Lienhypertexte"/>
            <w:noProof/>
          </w:rPr>
          <w:t xml:space="preserve">P03/C1/1 : </w:t>
        </w:r>
        <w:r>
          <w:rPr>
            <w:noProof/>
            <w:webHidden/>
          </w:rPr>
          <w:tab/>
        </w:r>
        <w:r>
          <w:rPr>
            <w:noProof/>
            <w:webHidden/>
          </w:rPr>
          <w:fldChar w:fldCharType="begin"/>
        </w:r>
        <w:r>
          <w:rPr>
            <w:noProof/>
            <w:webHidden/>
          </w:rPr>
          <w:instrText xml:space="preserve"> PAGEREF _Toc115954535 \h </w:instrText>
        </w:r>
        <w:r>
          <w:rPr>
            <w:noProof/>
            <w:webHidden/>
          </w:rPr>
        </w:r>
        <w:r>
          <w:rPr>
            <w:noProof/>
            <w:webHidden/>
          </w:rPr>
          <w:fldChar w:fldCharType="separate"/>
        </w:r>
        <w:r>
          <w:rPr>
            <w:noProof/>
            <w:webHidden/>
          </w:rPr>
          <w:t>28</w:t>
        </w:r>
        <w:r>
          <w:rPr>
            <w:noProof/>
            <w:webHidden/>
          </w:rPr>
          <w:fldChar w:fldCharType="end"/>
        </w:r>
      </w:hyperlink>
    </w:p>
    <w:p w14:paraId="7B122253" w14:textId="0BC26D40"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6" w:history="1">
        <w:r w:rsidRPr="00CD0F16">
          <w:rPr>
            <w:rStyle w:val="Lienhypertexte"/>
            <w:noProof/>
          </w:rPr>
          <w:t>P03/C2 Images en mouvement</w:t>
        </w:r>
        <w:r>
          <w:rPr>
            <w:noProof/>
            <w:webHidden/>
          </w:rPr>
          <w:tab/>
        </w:r>
        <w:r>
          <w:rPr>
            <w:noProof/>
            <w:webHidden/>
          </w:rPr>
          <w:fldChar w:fldCharType="begin"/>
        </w:r>
        <w:r>
          <w:rPr>
            <w:noProof/>
            <w:webHidden/>
          </w:rPr>
          <w:instrText xml:space="preserve"> PAGEREF _Toc115954536 \h </w:instrText>
        </w:r>
        <w:r>
          <w:rPr>
            <w:noProof/>
            <w:webHidden/>
          </w:rPr>
        </w:r>
        <w:r>
          <w:rPr>
            <w:noProof/>
            <w:webHidden/>
          </w:rPr>
          <w:fldChar w:fldCharType="separate"/>
        </w:r>
        <w:r>
          <w:rPr>
            <w:noProof/>
            <w:webHidden/>
          </w:rPr>
          <w:t>28</w:t>
        </w:r>
        <w:r>
          <w:rPr>
            <w:noProof/>
            <w:webHidden/>
          </w:rPr>
          <w:fldChar w:fldCharType="end"/>
        </w:r>
      </w:hyperlink>
    </w:p>
    <w:p w14:paraId="01BBD2AD" w14:textId="1A256DC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7" w:history="1">
        <w:r w:rsidRPr="00CD0F16">
          <w:rPr>
            <w:rStyle w:val="Lienhypertexte"/>
            <w:noProof/>
          </w:rPr>
          <w:t xml:space="preserve">P03/C2/1 : </w:t>
        </w:r>
        <w:r>
          <w:rPr>
            <w:noProof/>
            <w:webHidden/>
          </w:rPr>
          <w:tab/>
        </w:r>
        <w:r>
          <w:rPr>
            <w:noProof/>
            <w:webHidden/>
          </w:rPr>
          <w:fldChar w:fldCharType="begin"/>
        </w:r>
        <w:r>
          <w:rPr>
            <w:noProof/>
            <w:webHidden/>
          </w:rPr>
          <w:instrText xml:space="preserve"> PAGEREF _Toc115954537 \h </w:instrText>
        </w:r>
        <w:r>
          <w:rPr>
            <w:noProof/>
            <w:webHidden/>
          </w:rPr>
        </w:r>
        <w:r>
          <w:rPr>
            <w:noProof/>
            <w:webHidden/>
          </w:rPr>
          <w:fldChar w:fldCharType="separate"/>
        </w:r>
        <w:r>
          <w:rPr>
            <w:noProof/>
            <w:webHidden/>
          </w:rPr>
          <w:t>29</w:t>
        </w:r>
        <w:r>
          <w:rPr>
            <w:noProof/>
            <w:webHidden/>
          </w:rPr>
          <w:fldChar w:fldCharType="end"/>
        </w:r>
      </w:hyperlink>
    </w:p>
    <w:p w14:paraId="1D8DE887" w14:textId="70C81E3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8" w:history="1">
        <w:r w:rsidRPr="00CD0F16">
          <w:rPr>
            <w:rStyle w:val="Lienhypertexte"/>
            <w:noProof/>
          </w:rPr>
          <w:t xml:space="preserve">P03/C2/2 : </w:t>
        </w:r>
        <w:r>
          <w:rPr>
            <w:noProof/>
            <w:webHidden/>
          </w:rPr>
          <w:tab/>
        </w:r>
        <w:r>
          <w:rPr>
            <w:noProof/>
            <w:webHidden/>
          </w:rPr>
          <w:fldChar w:fldCharType="begin"/>
        </w:r>
        <w:r>
          <w:rPr>
            <w:noProof/>
            <w:webHidden/>
          </w:rPr>
          <w:instrText xml:space="preserve"> PAGEREF _Toc115954538 \h </w:instrText>
        </w:r>
        <w:r>
          <w:rPr>
            <w:noProof/>
            <w:webHidden/>
          </w:rPr>
        </w:r>
        <w:r>
          <w:rPr>
            <w:noProof/>
            <w:webHidden/>
          </w:rPr>
          <w:fldChar w:fldCharType="separate"/>
        </w:r>
        <w:r>
          <w:rPr>
            <w:noProof/>
            <w:webHidden/>
          </w:rPr>
          <w:t>29</w:t>
        </w:r>
        <w:r>
          <w:rPr>
            <w:noProof/>
            <w:webHidden/>
          </w:rPr>
          <w:fldChar w:fldCharType="end"/>
        </w:r>
      </w:hyperlink>
    </w:p>
    <w:p w14:paraId="5660490B" w14:textId="2FD09E73"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115954506"/>
      <w:r w:rsidRPr="00A674F8">
        <w:lastRenderedPageBreak/>
        <w:t>PRÉSENTATION DU FONDS</w:t>
      </w:r>
      <w:bookmarkEnd w:id="0"/>
    </w:p>
    <w:p w14:paraId="786CAD82" w14:textId="77777777" w:rsidR="00B46FC4" w:rsidRPr="00A674F8" w:rsidRDefault="00B46FC4" w:rsidP="00923766">
      <w:pPr>
        <w:pStyle w:val="Corpsdetexte2"/>
      </w:pPr>
    </w:p>
    <w:p w14:paraId="0799D1A7" w14:textId="5D966B88" w:rsidR="009C7F60" w:rsidRDefault="009C7F60" w:rsidP="009C7F60">
      <w:pPr>
        <w:spacing w:line="276" w:lineRule="auto"/>
      </w:pPr>
      <w:r>
        <w:t xml:space="preserve">Fonds Jeux du Québec. </w:t>
      </w:r>
      <w:r w:rsidR="00AB3CB4">
        <w:t xml:space="preserve">– </w:t>
      </w:r>
      <w:r>
        <w:t>1972</w:t>
      </w:r>
      <w:r w:rsidR="00AB3CB4">
        <w:t>-</w:t>
      </w:r>
      <w:r>
        <w:t xml:space="preserve">1985. </w:t>
      </w:r>
      <w:r w:rsidR="00AB3CB4">
        <w:t xml:space="preserve">– </w:t>
      </w:r>
      <w:r>
        <w:t>1,60 m. de documents textuels</w:t>
      </w:r>
      <w:r w:rsidR="00AB3CB4">
        <w:t xml:space="preserve">. – </w:t>
      </w:r>
      <w:r>
        <w:t>163 photos</w:t>
      </w:r>
      <w:r w:rsidR="00AB3CB4">
        <w:t>. –</w:t>
      </w:r>
      <w:r>
        <w:t xml:space="preserve"> 163 diapositives</w:t>
      </w:r>
      <w:r w:rsidR="00AB3CB4">
        <w:t xml:space="preserve">. – </w:t>
      </w:r>
      <w:r>
        <w:t>1 bande cassette de 60 minutes</w:t>
      </w:r>
      <w:r w:rsidR="00AB3CB4">
        <w:t>. –</w:t>
      </w:r>
      <w:r>
        <w:t xml:space="preserve"> mascotte </w:t>
      </w:r>
      <w:proofErr w:type="spellStart"/>
      <w:r w:rsidRPr="007D119B">
        <w:rPr>
          <w:i/>
        </w:rPr>
        <w:t>Donnzy</w:t>
      </w:r>
      <w:proofErr w:type="spellEnd"/>
      <w:r>
        <w:rPr>
          <w:rStyle w:val="Appelnotedebasdep"/>
          <w:i/>
        </w:rPr>
        <w:footnoteReference w:id="1"/>
      </w:r>
      <w:r w:rsidR="00AB3CB4">
        <w:rPr>
          <w:i/>
        </w:rPr>
        <w:t xml:space="preserve"> </w:t>
      </w:r>
      <w:r w:rsidR="00AB3CB4">
        <w:t>(sortie du fonds à l’heure actuelle)</w:t>
      </w:r>
      <w:r w:rsidR="005675C0">
        <w:t>.</w:t>
      </w:r>
    </w:p>
    <w:p w14:paraId="2547058E" w14:textId="70A52E49" w:rsidR="00931389" w:rsidRDefault="00931389" w:rsidP="00923766"/>
    <w:p w14:paraId="7BCA029A" w14:textId="67111EF9" w:rsidR="00C832CD" w:rsidRDefault="00C832CD" w:rsidP="00C832CD">
      <w:r>
        <w:t>Ajout non traité 2021 :</w:t>
      </w:r>
    </w:p>
    <w:p w14:paraId="0FD2D5F2" w14:textId="02550BF5" w:rsidR="00C832CD" w:rsidRDefault="00C832CD" w:rsidP="00C832CD">
      <w:pPr>
        <w:pStyle w:val="Paragraphedeliste"/>
        <w:numPr>
          <w:ilvl w:val="0"/>
          <w:numId w:val="8"/>
        </w:numPr>
      </w:pPr>
      <w:r>
        <w:t>1 journal Écho des jeux 3</w:t>
      </w:r>
      <w:r w:rsidRPr="00C832CD">
        <w:rPr>
          <w:vertAlign w:val="superscript"/>
        </w:rPr>
        <w:t>e</w:t>
      </w:r>
      <w:r>
        <w:t xml:space="preserve"> édition. </w:t>
      </w:r>
    </w:p>
    <w:p w14:paraId="564EB08D" w14:textId="77777777" w:rsidR="00C832CD" w:rsidRDefault="00C832CD" w:rsidP="00C832CD"/>
    <w:p w14:paraId="3D825B36" w14:textId="4DD2CA25" w:rsidR="00C832CD" w:rsidRDefault="00C832CD" w:rsidP="00C832CD">
      <w:r>
        <w:t xml:space="preserve">Ajout non traité 6 octobre 2022 (Victor Théberge / Gaétane Simard) : </w:t>
      </w:r>
    </w:p>
    <w:p w14:paraId="0BED903F" w14:textId="55D3D8F6" w:rsidR="00C832CD" w:rsidRDefault="00C832CD" w:rsidP="00C832CD">
      <w:pPr>
        <w:pStyle w:val="Paragraphedeliste"/>
        <w:numPr>
          <w:ilvl w:val="0"/>
          <w:numId w:val="7"/>
        </w:numPr>
      </w:pPr>
      <w:r>
        <w:t xml:space="preserve">88 photographies originales noir et blanc des Jeux du Québec </w:t>
      </w:r>
      <w:proofErr w:type="spellStart"/>
      <w:r>
        <w:t>Kamido</w:t>
      </w:r>
      <w:proofErr w:type="spellEnd"/>
      <w:r>
        <w:t xml:space="preserve"> de 1978 à Dolbeau</w:t>
      </w:r>
      <w:r w:rsidR="005675C0">
        <w:t>.</w:t>
      </w:r>
    </w:p>
    <w:p w14:paraId="01B596C7" w14:textId="77777777" w:rsidR="004E0AB7" w:rsidRDefault="004E0AB7" w:rsidP="004E0AB7"/>
    <w:p w14:paraId="15FDEF3B" w14:textId="35D94838" w:rsidR="004E0AB7" w:rsidRDefault="004E0AB7" w:rsidP="004E0AB7">
      <w:r>
        <w:t xml:space="preserve">Ajout non traité 4 déc. 2025, aucun donateur : </w:t>
      </w:r>
    </w:p>
    <w:p w14:paraId="61C28E7E" w14:textId="79BFC83F" w:rsidR="004E0AB7" w:rsidRDefault="004E0AB7" w:rsidP="004E0AB7">
      <w:pPr>
        <w:pStyle w:val="Paragraphedeliste"/>
        <w:numPr>
          <w:ilvl w:val="0"/>
          <w:numId w:val="7"/>
        </w:numPr>
      </w:pPr>
      <w:r>
        <w:t>0,4 cm de documents textuels (programmation Jeux du Québec 1985)</w:t>
      </w:r>
      <w:r>
        <w:t>.</w:t>
      </w:r>
    </w:p>
    <w:p w14:paraId="06E8BBD4" w14:textId="77777777" w:rsidR="00C832CD" w:rsidRPr="00A674F8" w:rsidRDefault="00C832CD" w:rsidP="00C832CD"/>
    <w:p w14:paraId="30ACCEE9" w14:textId="318D2A60"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377D9FB2" w14:textId="442E74B3" w:rsidR="00AB6798" w:rsidRDefault="009C7F60" w:rsidP="00923766">
      <w:pPr>
        <w:rPr>
          <w:lang w:val="fr-FR"/>
        </w:rPr>
      </w:pPr>
      <w:r>
        <w:rPr>
          <w:lang w:val="fr-FR"/>
        </w:rPr>
        <w:t>Dolbeau, ville hôtesse de la Finale des Jeux du Québec à l’hiver 1985, accueille près de 2 800 athlètes lors de 10 jours d’activités sportives. Au total, les participants en provenance de 18 régions du Québec prennent part à 16 disciplines dont le patinage artistique, le judo, l’haltérophilie, le volleyball, le basketball et la ringuette. La cérémonie d’ouverture des jeux est présentée par le premier ministre du Québec, M. René Lévesque. Douze coureurs du Club du Mille ont parcouru la distance de Chicoutimi à Roberval puis de Roberval à Dolbeau en deux jours, à la course, pour transporter la flamme des jeux à travers la région. L’événement se déroulant du 1</w:t>
      </w:r>
      <w:r w:rsidRPr="00215D3F">
        <w:rPr>
          <w:vertAlign w:val="superscript"/>
          <w:lang w:val="fr-FR"/>
        </w:rPr>
        <w:t>er</w:t>
      </w:r>
      <w:r>
        <w:rPr>
          <w:lang w:val="fr-FR"/>
        </w:rPr>
        <w:t xml:space="preserve"> au 10 mars 1985 a été suivi avec grand intérêt par la presse écrite, la radio et la télévision.</w:t>
      </w:r>
    </w:p>
    <w:p w14:paraId="453FCF85" w14:textId="3C08E8A6" w:rsidR="00C832CD" w:rsidRDefault="00C832CD" w:rsidP="00923766"/>
    <w:p w14:paraId="3CD1FF26" w14:textId="760A0CD2" w:rsidR="00C832CD" w:rsidRDefault="00C832CD" w:rsidP="00923766">
      <w:r w:rsidRPr="00C832CD">
        <w:t xml:space="preserve">Certains documents représentent aussi les Jeux du Québec, les finales régionales de Dolbeau, soit les Jeux </w:t>
      </w:r>
      <w:proofErr w:type="spellStart"/>
      <w:r w:rsidRPr="00C832CD">
        <w:t>Kamido</w:t>
      </w:r>
      <w:proofErr w:type="spellEnd"/>
      <w:r w:rsidRPr="00C832CD">
        <w:t>, à l'hiver 1978.</w:t>
      </w:r>
    </w:p>
    <w:p w14:paraId="7A9AD430" w14:textId="77777777" w:rsidR="00C832CD" w:rsidRPr="00A674F8" w:rsidRDefault="00C832CD"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13E0540D" w14:textId="77777777" w:rsidR="005675C0" w:rsidRDefault="009C7F60" w:rsidP="00923766">
      <w:r>
        <w:t xml:space="preserve">Ce fonds a été donné à la Société d’histoire et de généalogie de Dolbeau </w:t>
      </w:r>
      <w:proofErr w:type="spellStart"/>
      <w:r>
        <w:t>inc.</w:t>
      </w:r>
      <w:proofErr w:type="spellEnd"/>
      <w:r>
        <w:t xml:space="preserve"> par M. Guy Godbout, directeur général lors de la Finale des Jeux du Québec, hiver 1985. Ce premier versement n’a pas de contrat. </w:t>
      </w:r>
    </w:p>
    <w:p w14:paraId="03613EFC" w14:textId="77777777" w:rsidR="005675C0" w:rsidRDefault="005675C0" w:rsidP="00923766"/>
    <w:p w14:paraId="2E68FE23" w14:textId="77777777" w:rsidR="005675C0" w:rsidRDefault="009C7F60" w:rsidP="00923766">
      <w:r>
        <w:t xml:space="preserve">Un ajout a été effectué par Photo-Tec </w:t>
      </w:r>
      <w:proofErr w:type="spellStart"/>
      <w:r>
        <w:t>enr</w:t>
      </w:r>
      <w:proofErr w:type="spellEnd"/>
      <w:r>
        <w:t xml:space="preserve">. de Mistassini, représenté par Denis Hurtubise. Le contrat a été signé le 14 juin 1991. </w:t>
      </w:r>
    </w:p>
    <w:p w14:paraId="14B070FA" w14:textId="77777777" w:rsidR="005675C0" w:rsidRDefault="005675C0" w:rsidP="00923766"/>
    <w:p w14:paraId="5F30CBE1" w14:textId="79E39B85" w:rsidR="00561EAD" w:rsidRDefault="009C7F60" w:rsidP="00923766">
      <w:r>
        <w:t xml:space="preserve">Un troisième versement a été fait le 15 juin 1993 par le contractant-donateur répondant au nom de Jeux du Québec, finale, hiver 1985, représenté par la ville de Dolbeau. Le contrat </w:t>
      </w:r>
      <w:r>
        <w:lastRenderedPageBreak/>
        <w:t xml:space="preserve">a été signé par le maire Camille </w:t>
      </w:r>
      <w:proofErr w:type="spellStart"/>
      <w:r>
        <w:t>Lupien</w:t>
      </w:r>
      <w:proofErr w:type="spellEnd"/>
      <w:r>
        <w:t xml:space="preserve"> devant le greffier André Côté, témoin. Un extrait du procès-verbal de la séance régulière du conseil de ville de Dolbeau en date du 14 juin 1993 est annexé à ce dernier contrat.</w:t>
      </w:r>
    </w:p>
    <w:p w14:paraId="2BD2374D" w14:textId="3AA053B9" w:rsidR="005675C0" w:rsidRDefault="005675C0" w:rsidP="00923766"/>
    <w:p w14:paraId="33B8B660" w14:textId="268D4C20" w:rsidR="005675C0" w:rsidRDefault="005675C0" w:rsidP="00923766">
      <w:r>
        <w:t>En 2011, la date exacte n’étant pas précisée, un ajout de 10 cm de documents textuels a été effectué par la Ville de Dolbeau-Mistassini avec l’archiviste Isabelle Trottier.</w:t>
      </w:r>
    </w:p>
    <w:p w14:paraId="15AE25BE" w14:textId="54EAB3C0" w:rsidR="005675C0" w:rsidRDefault="005675C0" w:rsidP="00923766"/>
    <w:p w14:paraId="4AFEC2C3" w14:textId="65F3A7B3" w:rsidR="005675C0" w:rsidRDefault="005675C0" w:rsidP="00923766">
      <w:r>
        <w:t>En 2021, en effectuant du ménage dans des fonds, la Société d’histoire a reclassé un journal Écho des Jeux, 3</w:t>
      </w:r>
      <w:r w:rsidRPr="005675C0">
        <w:rPr>
          <w:vertAlign w:val="superscript"/>
        </w:rPr>
        <w:t>e</w:t>
      </w:r>
      <w:r>
        <w:t xml:space="preserve"> édition. Aucune fiche n’a été signée à cet effet. Le fonds d’origine est inconnu et la démarche n’a pas été documentée. </w:t>
      </w:r>
    </w:p>
    <w:p w14:paraId="2F31A230" w14:textId="1E27DB04" w:rsidR="00C832CD" w:rsidRDefault="00C832CD" w:rsidP="00923766"/>
    <w:p w14:paraId="7A09D82E" w14:textId="5FA0D1C3" w:rsidR="00C832CD" w:rsidRDefault="00C832CD" w:rsidP="00923766">
      <w:r w:rsidRPr="00C832CD">
        <w:t xml:space="preserve">Un ajout a été déposé le 6 octobre 2022 par le couple Gaétane Simard et Victor Théberge. Il s'agit de 88 photographies originales noir et blanc des Jeux du Québec </w:t>
      </w:r>
      <w:proofErr w:type="spellStart"/>
      <w:r w:rsidRPr="00C832CD">
        <w:t>Kamido</w:t>
      </w:r>
      <w:proofErr w:type="spellEnd"/>
      <w:r w:rsidRPr="00C832CD">
        <w:t xml:space="preserve"> de 1978 à Dolbeau. M. Théberge a été impliqué dans l'événement à l'époque, ainsi que dans le Championnat de judo de 1988 (voir fonds P77 de la SHGMC).</w:t>
      </w:r>
      <w:r w:rsidR="005675C0">
        <w:t xml:space="preserve"> Une fiche d’ajout a été acheminée pour signature à cet effet. </w:t>
      </w:r>
    </w:p>
    <w:p w14:paraId="2AB57613" w14:textId="77777777" w:rsidR="004E0AB7" w:rsidRDefault="004E0AB7" w:rsidP="00923766"/>
    <w:p w14:paraId="4A76ED85" w14:textId="588C3362" w:rsidR="004E0AB7" w:rsidRPr="0045758A" w:rsidRDefault="004E0AB7" w:rsidP="00923766">
      <w:r w:rsidRPr="004E0AB7">
        <w:t>Une programmation des Jeux du Québec 1985 a été ajoutée sans donation en décembre 2025.</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50485797" w:rsidR="00922E8E" w:rsidRDefault="009C7F60" w:rsidP="00923766">
      <w:r>
        <w:t>Les chercheurs intéressés au fonds Jeux du Québec trouveront en plus d’une collection de photos, un vaste inventaire des événements se rattachant à divers secteurs lors de la Finale des Jeux du Québec tenus à Dolbeau du 1</w:t>
      </w:r>
      <w:r w:rsidRPr="007D119B">
        <w:rPr>
          <w:vertAlign w:val="superscript"/>
        </w:rPr>
        <w:t>er</w:t>
      </w:r>
      <w:r>
        <w:t xml:space="preserve"> au 10 mars 1985</w:t>
      </w:r>
      <w:r w:rsidR="005675C0">
        <w:t xml:space="preserve">. S’y trouvent aussi des documents des Jeux </w:t>
      </w:r>
      <w:proofErr w:type="spellStart"/>
      <w:r w:rsidR="005675C0">
        <w:t>Kamido</w:t>
      </w:r>
      <w:proofErr w:type="spellEnd"/>
      <w:r w:rsidR="005675C0">
        <w:t xml:space="preserve"> de Dolbeau de l’hiver 1978.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DC6420D" w:rsidR="00B46FC4" w:rsidRDefault="009C7F60" w:rsidP="00923766">
      <w:r>
        <w:t xml:space="preserve">Le fonds est classé </w:t>
      </w:r>
      <w:r w:rsidR="006B0FC8">
        <w:t>sous forme de</w:t>
      </w:r>
      <w:r>
        <w:t xml:space="preserve"> répertoire, </w:t>
      </w:r>
      <w:r w:rsidRPr="006B0FC8">
        <w:rPr>
          <w:highlight w:val="yellow"/>
        </w:rPr>
        <w:t>qui devra être mis à jour.</w:t>
      </w:r>
      <w:r>
        <w:t xml:space="preserve"> </w:t>
      </w:r>
    </w:p>
    <w:p w14:paraId="4E615431" w14:textId="22F806C3" w:rsidR="009C7F60" w:rsidRDefault="009C7F60" w:rsidP="00923766">
      <w:r>
        <w:t xml:space="preserve">Prenez note que nous avons déplacé du fonds le document </w:t>
      </w:r>
      <w:r>
        <w:rPr>
          <w:i/>
        </w:rPr>
        <w:t xml:space="preserve">Ballon sur glace 1980. </w:t>
      </w:r>
      <w:r>
        <w:t>Il se retrouve dans un petit Fonds d’archive dont la cote est P103/013.</w:t>
      </w:r>
    </w:p>
    <w:p w14:paraId="384563C3" w14:textId="4B03C835" w:rsidR="009C7F60" w:rsidRPr="00A674F8" w:rsidRDefault="009C7F60" w:rsidP="00923766">
      <w:bookmarkStart w:id="1" w:name="_Hlk35260521"/>
      <w:r>
        <w:t>Le transfert vers le modèle uniforme d’instrument de recherche a été effectué par Marie-Chantale Savard, archiviste, le 16 mars 2020.</w:t>
      </w:r>
      <w:r w:rsidR="00C832CD">
        <w:t xml:space="preserve"> </w:t>
      </w:r>
      <w:r w:rsidR="00C832CD" w:rsidRPr="00C832CD">
        <w:rPr>
          <w:highlight w:val="yellow"/>
        </w:rPr>
        <w:t>À réviser.</w:t>
      </w:r>
    </w:p>
    <w:bookmarkEnd w:id="1"/>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7323FF06" w14:textId="77777777" w:rsidR="006B0FC8" w:rsidRPr="006B0FC8" w:rsidRDefault="006B0FC8" w:rsidP="00923766">
      <w:pPr>
        <w:rPr>
          <w:highlight w:val="yellow"/>
        </w:rPr>
      </w:pPr>
      <w:r w:rsidRPr="006B0FC8">
        <w:rPr>
          <w:highlight w:val="yellow"/>
        </w:rPr>
        <w:lastRenderedPageBreak/>
        <w:t>Le répertoire précédent a été copié tel quel ici. Il faudra voir à mettre à jour le classement pour le rendre fonctionnel et qu’il respecte les normes RDDA.</w:t>
      </w:r>
    </w:p>
    <w:p w14:paraId="1AE1A371" w14:textId="352FD452" w:rsidR="00C70C4E" w:rsidRDefault="006B0FC8" w:rsidP="00923766">
      <w:r w:rsidRPr="006B0FC8">
        <w:rPr>
          <w:highlight w:val="yellow"/>
        </w:rPr>
        <w:t xml:space="preserve">Une ébauche de </w:t>
      </w:r>
      <w:r w:rsidR="005434C5">
        <w:rPr>
          <w:highlight w:val="yellow"/>
        </w:rPr>
        <w:t xml:space="preserve">début de </w:t>
      </w:r>
      <w:r w:rsidRPr="006B0FC8">
        <w:rPr>
          <w:highlight w:val="yellow"/>
        </w:rPr>
        <w:t>classement a été fait dans l’instrument de recherche. Valider avec le contenu des boîtes pour s’assurer que ça corresponde. Voir à changer les cotes. -MCS</w:t>
      </w:r>
    </w:p>
    <w:p w14:paraId="6360A8C7" w14:textId="0E37BCE7" w:rsidR="006B0FC8" w:rsidRDefault="006B0FC8" w:rsidP="00923766"/>
    <w:p w14:paraId="2C1ECF7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35091A29" w14:textId="77777777" w:rsidR="006B0FC8" w:rsidRPr="006B0FC8" w:rsidRDefault="006B0FC8" w:rsidP="006B0FC8">
      <w:pPr>
        <w:spacing w:after="160" w:line="276" w:lineRule="auto"/>
        <w:jc w:val="left"/>
        <w:rPr>
          <w:rFonts w:asciiTheme="minorHAnsi" w:eastAsiaTheme="minorHAnsi" w:hAnsiTheme="minorHAnsi" w:cstheme="minorBidi"/>
          <w:sz w:val="22"/>
          <w:szCs w:val="22"/>
          <w:u w:val="single"/>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sz w:val="22"/>
          <w:szCs w:val="22"/>
          <w:u w:val="single"/>
          <w:lang w:eastAsia="en-US"/>
        </w:rPr>
        <w:t>INVENTAIRE SOMMAIRE</w:t>
      </w:r>
      <w:r w:rsidRPr="006B0FC8">
        <w:rPr>
          <w:rFonts w:asciiTheme="minorHAnsi" w:eastAsiaTheme="minorHAnsi" w:hAnsiTheme="minorHAnsi" w:cstheme="minorBidi"/>
          <w:sz w:val="22"/>
          <w:szCs w:val="22"/>
          <w:lang w:eastAsia="en-US"/>
        </w:rPr>
        <w:t xml:space="preserve">                                                       2</w:t>
      </w:r>
    </w:p>
    <w:p w14:paraId="393D7741" w14:textId="77777777" w:rsidR="006B0FC8" w:rsidRPr="006B0FC8" w:rsidRDefault="006B0FC8" w:rsidP="006B0FC8">
      <w:pPr>
        <w:spacing w:after="160" w:line="276" w:lineRule="auto"/>
        <w:jc w:val="center"/>
        <w:rPr>
          <w:rFonts w:asciiTheme="minorHAnsi" w:eastAsiaTheme="minorHAnsi" w:hAnsiTheme="minorHAnsi" w:cstheme="minorBidi"/>
          <w:sz w:val="22"/>
          <w:szCs w:val="22"/>
          <w:u w:val="single"/>
          <w:lang w:eastAsia="en-US"/>
        </w:rPr>
      </w:pPr>
    </w:p>
    <w:p w14:paraId="0614C2B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reçues                       01.01.01 – 01.10.04</w:t>
      </w:r>
    </w:p>
    <w:p w14:paraId="657ED8F8"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envoyées                  01.11.01 – 01.16.01</w:t>
      </w:r>
    </w:p>
    <w:p w14:paraId="4E5690EA"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internes                    01.17.01</w:t>
      </w:r>
    </w:p>
    <w:p w14:paraId="6A022D48"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Avis de convocation</w:t>
      </w:r>
    </w:p>
    <w:p w14:paraId="70901FE9"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proofErr w:type="spellStart"/>
      <w:r w:rsidRPr="006B0FC8">
        <w:rPr>
          <w:rFonts w:asciiTheme="minorHAnsi" w:eastAsiaTheme="minorHAnsi" w:hAnsiTheme="minorHAnsi" w:cstheme="minorBidi"/>
          <w:sz w:val="22"/>
          <w:szCs w:val="22"/>
          <w:lang w:eastAsia="en-US"/>
        </w:rPr>
        <w:t>Procès verbaux</w:t>
      </w:r>
      <w:proofErr w:type="spellEnd"/>
    </w:p>
    <w:p w14:paraId="6425180A"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Extraits de </w:t>
      </w:r>
      <w:proofErr w:type="spellStart"/>
      <w:r w:rsidRPr="006B0FC8">
        <w:rPr>
          <w:rFonts w:asciiTheme="minorHAnsi" w:eastAsiaTheme="minorHAnsi" w:hAnsiTheme="minorHAnsi" w:cstheme="minorBidi"/>
          <w:sz w:val="22"/>
          <w:szCs w:val="22"/>
          <w:lang w:eastAsia="en-US"/>
        </w:rPr>
        <w:t>procès verbaux</w:t>
      </w:r>
      <w:proofErr w:type="spellEnd"/>
      <w:r w:rsidRPr="006B0FC8">
        <w:rPr>
          <w:rFonts w:asciiTheme="minorHAnsi" w:eastAsiaTheme="minorHAnsi" w:hAnsiTheme="minorHAnsi" w:cstheme="minorBidi"/>
          <w:sz w:val="22"/>
          <w:szCs w:val="22"/>
          <w:lang w:eastAsia="en-US"/>
        </w:rPr>
        <w:t>,</w:t>
      </w:r>
    </w:p>
    <w:p w14:paraId="7E183522"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Extraits des minutes,</w:t>
      </w:r>
    </w:p>
    <w:p w14:paraId="01BB6313"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Compte rendu                                  01.18.01 – 01.21.02</w:t>
      </w:r>
    </w:p>
    <w:p w14:paraId="0CD47DF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Finance                                                       01.22.01 – 01.21.02</w:t>
      </w:r>
    </w:p>
    <w:p w14:paraId="4EF1FB3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Contrats                                                      02.01.01 – 02.01.12</w:t>
      </w:r>
    </w:p>
    <w:p w14:paraId="343F9FE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Protocole d’entente                                 02.02.01 – 02.03.18</w:t>
      </w:r>
    </w:p>
    <w:p w14:paraId="07E6222F"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Dossier d’information                              02.04.01 – 02.10.01</w:t>
      </w:r>
    </w:p>
    <w:p w14:paraId="22BA209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Projets gouvernementaux                      02.11.01 – 02.15.01</w:t>
      </w:r>
    </w:p>
    <w:p w14:paraId="59803D0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Rapports finals                                          03.01.01 – 03.16.01</w:t>
      </w:r>
    </w:p>
    <w:p w14:paraId="27B32EE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Règlements</w:t>
      </w:r>
    </w:p>
    <w:p w14:paraId="201A640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Communiqué de presse                        03.17.01 – 03.19.01</w:t>
      </w:r>
    </w:p>
    <w:p w14:paraId="2F7D194C"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Western                                                      04.02.01</w:t>
      </w:r>
    </w:p>
    <w:p w14:paraId="6D40328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Liste des invités,</w:t>
      </w:r>
    </w:p>
    <w:p w14:paraId="52DF4E8B"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Liste des invitations</w:t>
      </w:r>
    </w:p>
    <w:p w14:paraId="5BD4FAB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Répertoire téléphonique                       04.11.01 – 04.14.01</w:t>
      </w:r>
    </w:p>
    <w:p w14:paraId="14A4397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Inscription                                                   04.15.01 – 04.18.21</w:t>
      </w:r>
    </w:p>
    <w:p w14:paraId="7B3D806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Documents support                                  04.19.01 – 04.24.02</w:t>
      </w:r>
    </w:p>
    <w:p w14:paraId="0173675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Bottin des bénévoles                                 04.25.01 – 04.26.01</w:t>
      </w:r>
    </w:p>
    <w:p w14:paraId="434FC3A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Série                                        Photographies                                             05.01.01 – 05.14.01</w:t>
      </w:r>
    </w:p>
    <w:p w14:paraId="6612AC9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Série                                        Mascotte </w:t>
      </w:r>
      <w:proofErr w:type="spellStart"/>
      <w:r w:rsidRPr="006B0FC8">
        <w:rPr>
          <w:rFonts w:asciiTheme="minorHAnsi" w:eastAsiaTheme="minorHAnsi" w:hAnsiTheme="minorHAnsi" w:cstheme="minorBidi"/>
          <w:i/>
          <w:sz w:val="22"/>
          <w:szCs w:val="22"/>
          <w:lang w:eastAsia="en-US"/>
        </w:rPr>
        <w:t>Donnzy</w:t>
      </w:r>
      <w:proofErr w:type="spellEnd"/>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06.01.01 – 07.01.01</w:t>
      </w:r>
    </w:p>
    <w:p w14:paraId="75744C5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(Entreposée au festival Western; doit être envoyée chez le nettoyeur à chaque prêt.)  </w:t>
      </w:r>
    </w:p>
    <w:p w14:paraId="09A16885"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highlight w:val="yellow"/>
          <w:lang w:eastAsia="en-US"/>
        </w:rPr>
        <w:t>(N’est pas à la société d’histoire, nous n’en avons plus la garde)</w:t>
      </w:r>
    </w:p>
    <w:p w14:paraId="103371B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209F14B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3  </w:t>
      </w:r>
    </w:p>
    <w:p w14:paraId="37DBDD71"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08CB19E9"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2ADBBA9"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r w:rsidRPr="006B0FC8">
        <w:rPr>
          <w:rFonts w:asciiTheme="minorHAnsi" w:eastAsiaTheme="minorHAnsi" w:hAnsiTheme="minorHAnsi" w:cstheme="minorBidi"/>
          <w:sz w:val="40"/>
          <w:szCs w:val="40"/>
          <w:u w:val="single"/>
          <w:lang w:eastAsia="en-US"/>
        </w:rPr>
        <w:t>Répertoire</w:t>
      </w:r>
    </w:p>
    <w:p w14:paraId="0E052F32"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p>
    <w:p w14:paraId="77F03ABF"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r w:rsidRPr="006B0FC8">
        <w:rPr>
          <w:rFonts w:asciiTheme="minorHAnsi" w:eastAsiaTheme="minorHAnsi" w:hAnsiTheme="minorHAnsi" w:cstheme="minorBidi"/>
          <w:sz w:val="40"/>
          <w:szCs w:val="40"/>
          <w:lang w:eastAsia="en-US"/>
        </w:rPr>
        <w:t>Jeux du Québec</w:t>
      </w:r>
    </w:p>
    <w:p w14:paraId="0CC0D13C"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5C279F78"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71DB307"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96A1E16" w14:textId="77777777" w:rsidR="006B0FC8" w:rsidRPr="006B0FC8" w:rsidRDefault="006B0FC8" w:rsidP="006B0FC8">
      <w:pPr>
        <w:jc w:val="center"/>
        <w:rPr>
          <w:rFonts w:asciiTheme="minorHAnsi" w:eastAsiaTheme="minorHAnsi" w:hAnsiTheme="minorHAnsi" w:cstheme="minorBidi"/>
          <w:sz w:val="22"/>
          <w:szCs w:val="22"/>
          <w:lang w:eastAsia="en-US"/>
        </w:rPr>
      </w:pPr>
    </w:p>
    <w:p w14:paraId="071106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01.01.01/01 à 03          Index des lettres de remerciements et de félicitations</w:t>
      </w:r>
    </w:p>
    <w:p w14:paraId="332B059F" w14:textId="77777777" w:rsidR="006B0FC8" w:rsidRPr="006B0FC8" w:rsidRDefault="006B0FC8" w:rsidP="006B0FC8">
      <w:pPr>
        <w:jc w:val="left"/>
        <w:rPr>
          <w:rFonts w:asciiTheme="minorHAnsi" w:eastAsiaTheme="minorHAnsi" w:hAnsiTheme="minorHAnsi" w:cstheme="minorBidi"/>
          <w:sz w:val="22"/>
          <w:szCs w:val="22"/>
          <w:lang w:eastAsia="en-US"/>
        </w:rPr>
      </w:pPr>
    </w:p>
    <w:p w14:paraId="14837C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01.01.02                         Carte de félicitations</w:t>
      </w:r>
    </w:p>
    <w:p w14:paraId="1340AFC2" w14:textId="77777777" w:rsidR="006B0FC8" w:rsidRPr="006B0FC8" w:rsidRDefault="006B0FC8" w:rsidP="006B0FC8">
      <w:pPr>
        <w:jc w:val="left"/>
        <w:rPr>
          <w:rFonts w:asciiTheme="minorHAnsi" w:eastAsiaTheme="minorHAnsi" w:hAnsiTheme="minorHAnsi" w:cstheme="minorBidi"/>
          <w:sz w:val="22"/>
          <w:szCs w:val="22"/>
          <w:lang w:eastAsia="en-US"/>
        </w:rPr>
      </w:pPr>
    </w:p>
    <w:p w14:paraId="33A36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01.01.03/01 à 57          Correspondances reçues</w:t>
      </w:r>
    </w:p>
    <w:p w14:paraId="1F0AFE1F"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lettres de remerciements et de félicitations </w:t>
      </w:r>
    </w:p>
    <w:p w14:paraId="03C3B49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mars 1985 au 23 juillet 1985)                                                     </w:t>
      </w:r>
    </w:p>
    <w:p w14:paraId="05F4E493" w14:textId="77777777" w:rsidR="006B0FC8" w:rsidRPr="006B0FC8" w:rsidRDefault="006B0FC8" w:rsidP="006B0FC8">
      <w:pPr>
        <w:jc w:val="left"/>
        <w:rPr>
          <w:rFonts w:asciiTheme="minorHAnsi" w:eastAsiaTheme="minorHAnsi" w:hAnsiTheme="minorHAnsi" w:cstheme="minorBidi"/>
          <w:sz w:val="22"/>
          <w:szCs w:val="22"/>
          <w:lang w:eastAsia="en-US"/>
        </w:rPr>
      </w:pPr>
    </w:p>
    <w:p w14:paraId="1EF1805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01.01.04                         Correspondance reçue                                                   </w:t>
      </w:r>
    </w:p>
    <w:p w14:paraId="31D5788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Lettre de témoignage</w:t>
      </w:r>
    </w:p>
    <w:p w14:paraId="657C99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( 27 mars 1985 )</w:t>
      </w:r>
    </w:p>
    <w:p w14:paraId="782306A8" w14:textId="77777777" w:rsidR="006B0FC8" w:rsidRPr="006B0FC8" w:rsidRDefault="006B0FC8" w:rsidP="006B0FC8">
      <w:pPr>
        <w:jc w:val="left"/>
        <w:rPr>
          <w:rFonts w:asciiTheme="minorHAnsi" w:eastAsiaTheme="minorHAnsi" w:hAnsiTheme="minorHAnsi" w:cstheme="minorBidi"/>
          <w:sz w:val="22"/>
          <w:szCs w:val="22"/>
          <w:lang w:eastAsia="en-US"/>
        </w:rPr>
      </w:pPr>
    </w:p>
    <w:p w14:paraId="72C345C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01.02.01/01 à 02           Index des demandes d’équipements ou de remboursements</w:t>
      </w:r>
    </w:p>
    <w:p w14:paraId="4859C388" w14:textId="77777777" w:rsidR="006B0FC8" w:rsidRPr="006B0FC8" w:rsidRDefault="006B0FC8" w:rsidP="006B0FC8">
      <w:pPr>
        <w:jc w:val="left"/>
        <w:rPr>
          <w:rFonts w:asciiTheme="minorHAnsi" w:eastAsiaTheme="minorHAnsi" w:hAnsiTheme="minorHAnsi" w:cstheme="minorBidi"/>
          <w:sz w:val="22"/>
          <w:szCs w:val="22"/>
          <w:lang w:eastAsia="en-US"/>
        </w:rPr>
      </w:pPr>
    </w:p>
    <w:p w14:paraId="36AF0E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01.02.02/01 à 31           Correspondances reçues</w:t>
      </w:r>
    </w:p>
    <w:p w14:paraId="74C0938A"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d’équipements ou de remboursements</w:t>
      </w:r>
    </w:p>
    <w:p w14:paraId="1AE90D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octobre 1984 au 28 mai 1985)                                                                                            </w:t>
      </w:r>
    </w:p>
    <w:p w14:paraId="79ADE3F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1F0EFF1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01.03.01                         Reçu de transport pour les lits de camp</w:t>
      </w:r>
    </w:p>
    <w:p w14:paraId="1D5C6A6D"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7D6B87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01.03.02/01 à 21          Correspondance reçues</w:t>
      </w:r>
    </w:p>
    <w:p w14:paraId="214D4EE1"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de prêts de lits de camp</w:t>
      </w:r>
    </w:p>
    <w:p w14:paraId="2DD7D0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juillet 1984 au 16 mai 1985)</w:t>
      </w:r>
    </w:p>
    <w:p w14:paraId="4B60D287" w14:textId="77777777" w:rsidR="006B0FC8" w:rsidRPr="006B0FC8" w:rsidRDefault="006B0FC8" w:rsidP="006B0FC8">
      <w:pPr>
        <w:jc w:val="left"/>
        <w:rPr>
          <w:rFonts w:asciiTheme="minorHAnsi" w:eastAsiaTheme="minorHAnsi" w:hAnsiTheme="minorHAnsi" w:cstheme="minorBidi"/>
          <w:sz w:val="22"/>
          <w:szCs w:val="22"/>
          <w:lang w:eastAsia="en-US"/>
        </w:rPr>
      </w:pPr>
    </w:p>
    <w:p w14:paraId="5C7969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01.04.01/01 à 11          Correspondances reçues</w:t>
      </w:r>
    </w:p>
    <w:p w14:paraId="38E342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01801E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mars 1985 au 23 octobre 1985)</w:t>
      </w:r>
    </w:p>
    <w:p w14:paraId="2B110406" w14:textId="77777777" w:rsidR="006B0FC8" w:rsidRPr="006B0FC8" w:rsidRDefault="006B0FC8" w:rsidP="006B0FC8">
      <w:pPr>
        <w:jc w:val="left"/>
        <w:rPr>
          <w:rFonts w:asciiTheme="minorHAnsi" w:eastAsiaTheme="minorHAnsi" w:hAnsiTheme="minorHAnsi" w:cstheme="minorBidi"/>
          <w:sz w:val="22"/>
          <w:szCs w:val="22"/>
          <w:lang w:eastAsia="en-US"/>
        </w:rPr>
      </w:pPr>
    </w:p>
    <w:p w14:paraId="46D435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01.05.01/01 à 14           Correspondances reçues</w:t>
      </w:r>
    </w:p>
    <w:p w14:paraId="56217DE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Utilisation de la gare du C.N. à Dolbeau</w:t>
      </w:r>
    </w:p>
    <w:p w14:paraId="5DE73F4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septembre 1983 au 19 octobre 1984)</w:t>
      </w:r>
    </w:p>
    <w:p w14:paraId="0B73BAD9" w14:textId="77777777" w:rsidR="006B0FC8" w:rsidRPr="006B0FC8" w:rsidRDefault="006B0FC8" w:rsidP="006B0FC8">
      <w:pPr>
        <w:jc w:val="left"/>
        <w:rPr>
          <w:rFonts w:asciiTheme="minorHAnsi" w:eastAsiaTheme="minorHAnsi" w:hAnsiTheme="minorHAnsi" w:cstheme="minorBidi"/>
          <w:sz w:val="22"/>
          <w:szCs w:val="22"/>
          <w:lang w:eastAsia="en-US"/>
        </w:rPr>
      </w:pPr>
    </w:p>
    <w:p w14:paraId="71D3DCD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01.05.02/01 à 38           Correspondances reçues</w:t>
      </w:r>
    </w:p>
    <w:p w14:paraId="67CB0A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À l’attention de M. Guy Godbout, directeur général pour la finale</w:t>
      </w:r>
    </w:p>
    <w:p w14:paraId="735BE2F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des Jeux du Québec</w:t>
      </w:r>
    </w:p>
    <w:p w14:paraId="271F29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(2 février 1984 au 3 mai 1985)</w:t>
      </w:r>
    </w:p>
    <w:p w14:paraId="71787839" w14:textId="77777777" w:rsidR="006B0FC8" w:rsidRPr="006B0FC8" w:rsidRDefault="006B0FC8" w:rsidP="006B0FC8">
      <w:pPr>
        <w:jc w:val="left"/>
        <w:rPr>
          <w:rFonts w:asciiTheme="minorHAnsi" w:eastAsiaTheme="minorHAnsi" w:hAnsiTheme="minorHAnsi" w:cstheme="minorBidi"/>
          <w:sz w:val="22"/>
          <w:szCs w:val="22"/>
          <w:lang w:eastAsia="en-US"/>
        </w:rPr>
      </w:pPr>
    </w:p>
    <w:p w14:paraId="35A922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01.06.01/01 à 04            Correspondance reçue</w:t>
      </w:r>
    </w:p>
    <w:p w14:paraId="349337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plan de mesure d’urgence</w:t>
      </w:r>
    </w:p>
    <w:p w14:paraId="0ECA0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(3 janvier 1985)</w:t>
      </w:r>
    </w:p>
    <w:p w14:paraId="76A9F41B" w14:textId="77777777" w:rsidR="006B0FC8" w:rsidRPr="006B0FC8" w:rsidRDefault="006B0FC8" w:rsidP="006B0FC8">
      <w:pPr>
        <w:jc w:val="left"/>
        <w:rPr>
          <w:rFonts w:asciiTheme="minorHAnsi" w:eastAsiaTheme="minorHAnsi" w:hAnsiTheme="minorHAnsi" w:cstheme="minorBidi"/>
          <w:sz w:val="22"/>
          <w:szCs w:val="22"/>
          <w:lang w:eastAsia="en-US"/>
        </w:rPr>
      </w:pPr>
    </w:p>
    <w:p w14:paraId="71069C01" w14:textId="77777777" w:rsidR="006B0FC8" w:rsidRPr="006B0FC8" w:rsidRDefault="006B0FC8" w:rsidP="006B0FC8">
      <w:pPr>
        <w:jc w:val="left"/>
        <w:rPr>
          <w:rFonts w:asciiTheme="minorHAnsi" w:eastAsiaTheme="minorHAnsi" w:hAnsiTheme="minorHAnsi" w:cstheme="minorBidi"/>
          <w:sz w:val="22"/>
          <w:szCs w:val="22"/>
          <w:lang w:eastAsia="en-US"/>
        </w:rPr>
      </w:pPr>
    </w:p>
    <w:p w14:paraId="0AB53D65" w14:textId="77777777" w:rsidR="006B0FC8" w:rsidRPr="006B0FC8" w:rsidRDefault="006B0FC8" w:rsidP="006B0FC8">
      <w:pPr>
        <w:jc w:val="left"/>
        <w:rPr>
          <w:rFonts w:asciiTheme="minorHAnsi" w:eastAsiaTheme="minorHAnsi" w:hAnsiTheme="minorHAnsi" w:cstheme="minorBidi"/>
          <w:sz w:val="22"/>
          <w:szCs w:val="22"/>
          <w:lang w:eastAsia="en-US"/>
        </w:rPr>
      </w:pPr>
    </w:p>
    <w:p w14:paraId="6601008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F7DA3F7" w14:textId="77777777" w:rsidR="006B0FC8" w:rsidRPr="006B0FC8" w:rsidRDefault="006B0FC8" w:rsidP="006B0FC8">
      <w:pPr>
        <w:jc w:val="center"/>
        <w:rPr>
          <w:rFonts w:asciiTheme="minorHAnsi" w:eastAsiaTheme="minorHAnsi" w:hAnsiTheme="minorHAnsi" w:cstheme="minorBidi"/>
          <w:sz w:val="22"/>
          <w:szCs w:val="22"/>
          <w:lang w:eastAsia="en-US"/>
        </w:rPr>
      </w:pPr>
    </w:p>
    <w:p w14:paraId="220816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01.06.02/01 à 60            Correspondances reçues</w:t>
      </w:r>
    </w:p>
    <w:p w14:paraId="2B5A731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47FE127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(21 septembre 1983 au 8 mai 1985)</w:t>
      </w:r>
    </w:p>
    <w:p w14:paraId="79167820" w14:textId="77777777" w:rsidR="006B0FC8" w:rsidRPr="006B0FC8" w:rsidRDefault="006B0FC8" w:rsidP="006B0FC8">
      <w:pPr>
        <w:jc w:val="left"/>
        <w:rPr>
          <w:rFonts w:asciiTheme="minorHAnsi" w:eastAsiaTheme="minorHAnsi" w:hAnsiTheme="minorHAnsi" w:cstheme="minorBidi"/>
          <w:sz w:val="22"/>
          <w:szCs w:val="22"/>
          <w:lang w:eastAsia="en-US"/>
        </w:rPr>
      </w:pPr>
    </w:p>
    <w:p w14:paraId="6E0B663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01.07.01                           Index des lettres de réclamations</w:t>
      </w:r>
    </w:p>
    <w:p w14:paraId="465D89A0" w14:textId="77777777" w:rsidR="006B0FC8" w:rsidRPr="006B0FC8" w:rsidRDefault="006B0FC8" w:rsidP="006B0FC8">
      <w:pPr>
        <w:jc w:val="left"/>
        <w:rPr>
          <w:rFonts w:asciiTheme="minorHAnsi" w:eastAsiaTheme="minorHAnsi" w:hAnsiTheme="minorHAnsi" w:cstheme="minorBidi"/>
          <w:sz w:val="22"/>
          <w:szCs w:val="22"/>
          <w:lang w:eastAsia="en-US"/>
        </w:rPr>
      </w:pPr>
    </w:p>
    <w:p w14:paraId="0D758EC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01.07.02/01 à 13            Correspondances reçues</w:t>
      </w:r>
    </w:p>
    <w:p w14:paraId="71F31EF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Réclamations</w:t>
      </w:r>
    </w:p>
    <w:p w14:paraId="16F8C0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(19 mars 1985 au 15 avril 1985)</w:t>
      </w:r>
    </w:p>
    <w:p w14:paraId="600494EC" w14:textId="77777777" w:rsidR="006B0FC8" w:rsidRPr="006B0FC8" w:rsidRDefault="006B0FC8" w:rsidP="006B0FC8">
      <w:pPr>
        <w:jc w:val="left"/>
        <w:rPr>
          <w:rFonts w:asciiTheme="minorHAnsi" w:eastAsiaTheme="minorHAnsi" w:hAnsiTheme="minorHAnsi" w:cstheme="minorBidi"/>
          <w:sz w:val="22"/>
          <w:szCs w:val="22"/>
          <w:lang w:eastAsia="en-US"/>
        </w:rPr>
      </w:pPr>
    </w:p>
    <w:p w14:paraId="2AD207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01.07.03/01 à 14</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Réclamations diverses (sans date)</w:t>
      </w:r>
    </w:p>
    <w:p w14:paraId="5664D449" w14:textId="77777777" w:rsidR="006B0FC8" w:rsidRPr="006B0FC8" w:rsidRDefault="006B0FC8" w:rsidP="006B0FC8">
      <w:pPr>
        <w:jc w:val="left"/>
        <w:rPr>
          <w:rFonts w:asciiTheme="minorHAnsi" w:eastAsiaTheme="minorHAnsi" w:hAnsiTheme="minorHAnsi" w:cstheme="minorBidi"/>
          <w:sz w:val="22"/>
          <w:szCs w:val="22"/>
          <w:lang w:eastAsia="en-US"/>
        </w:rPr>
      </w:pPr>
    </w:p>
    <w:p w14:paraId="7530E38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01.08.01/01 à 18           Correspondances reçues</w:t>
      </w:r>
    </w:p>
    <w:p w14:paraId="6F96E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Assurance Martel, </w:t>
      </w:r>
      <w:proofErr w:type="spellStart"/>
      <w:r w:rsidRPr="006B0FC8">
        <w:rPr>
          <w:rFonts w:asciiTheme="minorHAnsi" w:eastAsiaTheme="minorHAnsi" w:hAnsiTheme="minorHAnsi" w:cstheme="minorBidi"/>
          <w:i/>
          <w:sz w:val="22"/>
          <w:szCs w:val="22"/>
          <w:lang w:eastAsia="en-US"/>
        </w:rPr>
        <w:t>Riverin</w:t>
      </w:r>
      <w:proofErr w:type="spellEnd"/>
      <w:r w:rsidRPr="006B0FC8">
        <w:rPr>
          <w:rFonts w:asciiTheme="minorHAnsi" w:eastAsiaTheme="minorHAnsi" w:hAnsiTheme="minorHAnsi" w:cstheme="minorBidi"/>
          <w:i/>
          <w:sz w:val="22"/>
          <w:szCs w:val="22"/>
          <w:lang w:eastAsia="en-US"/>
        </w:rPr>
        <w:t xml:space="preserve"> &amp; Associés inc.</w:t>
      </w:r>
    </w:p>
    <w:p w14:paraId="0BFB8E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(7 octobre 1983 au 6 décembre 1985)</w:t>
      </w:r>
    </w:p>
    <w:p w14:paraId="4C8CACBA" w14:textId="77777777" w:rsidR="006B0FC8" w:rsidRPr="006B0FC8" w:rsidRDefault="006B0FC8" w:rsidP="006B0FC8">
      <w:pPr>
        <w:jc w:val="left"/>
        <w:rPr>
          <w:rFonts w:asciiTheme="minorHAnsi" w:eastAsiaTheme="minorHAnsi" w:hAnsiTheme="minorHAnsi" w:cstheme="minorBidi"/>
          <w:sz w:val="22"/>
          <w:szCs w:val="22"/>
          <w:lang w:eastAsia="en-US"/>
        </w:rPr>
      </w:pPr>
    </w:p>
    <w:p w14:paraId="4BCB2A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01.09.01/01 à 07           Correspondances reçues</w:t>
      </w:r>
    </w:p>
    <w:p w14:paraId="4C3D40C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Commission scolaire régionale Louis-Hémon</w:t>
      </w:r>
    </w:p>
    <w:p w14:paraId="64EB82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août 1984 au 18 avril 1985)</w:t>
      </w:r>
    </w:p>
    <w:p w14:paraId="39FAC278" w14:textId="77777777" w:rsidR="006B0FC8" w:rsidRPr="006B0FC8" w:rsidRDefault="006B0FC8" w:rsidP="006B0FC8">
      <w:pPr>
        <w:jc w:val="left"/>
        <w:rPr>
          <w:rFonts w:asciiTheme="minorHAnsi" w:eastAsiaTheme="minorHAnsi" w:hAnsiTheme="minorHAnsi" w:cstheme="minorBidi"/>
          <w:sz w:val="22"/>
          <w:szCs w:val="22"/>
          <w:lang w:eastAsia="en-US"/>
        </w:rPr>
      </w:pPr>
    </w:p>
    <w:p w14:paraId="6403382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01.09.02                         Reçu du C.O.F.J.Q.</w:t>
      </w:r>
    </w:p>
    <w:p w14:paraId="6A8D2F3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i/>
          <w:sz w:val="22"/>
          <w:szCs w:val="22"/>
          <w:lang w:eastAsia="en-US"/>
        </w:rPr>
        <w:t>Remb</w:t>
      </w:r>
      <w:proofErr w:type="spellEnd"/>
      <w:r w:rsidRPr="006B0FC8">
        <w:rPr>
          <w:rFonts w:asciiTheme="minorHAnsi" w:eastAsiaTheme="minorHAnsi" w:hAnsiTheme="minorHAnsi" w:cstheme="minorBidi"/>
          <w:i/>
          <w:sz w:val="22"/>
          <w:szCs w:val="22"/>
          <w:lang w:eastAsia="en-US"/>
        </w:rPr>
        <w:t>. Fact. d’achat</w:t>
      </w:r>
    </w:p>
    <w:p w14:paraId="45593A0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mai 1985)</w:t>
      </w:r>
    </w:p>
    <w:p w14:paraId="0B1411B6" w14:textId="77777777" w:rsidR="006B0FC8" w:rsidRPr="006B0FC8" w:rsidRDefault="006B0FC8" w:rsidP="006B0FC8">
      <w:pPr>
        <w:jc w:val="left"/>
        <w:rPr>
          <w:rFonts w:asciiTheme="minorHAnsi" w:eastAsiaTheme="minorHAnsi" w:hAnsiTheme="minorHAnsi" w:cstheme="minorBidi"/>
          <w:sz w:val="22"/>
          <w:szCs w:val="22"/>
          <w:lang w:eastAsia="en-US"/>
        </w:rPr>
      </w:pPr>
    </w:p>
    <w:p w14:paraId="1BF82D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01.10.01/01 à 05           Correspondance reçue</w:t>
      </w:r>
    </w:p>
    <w:p w14:paraId="1AF8BAD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Société d’horticulture de Dolbeau</w:t>
      </w:r>
    </w:p>
    <w:p w14:paraId="53258A0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avril 1984)</w:t>
      </w:r>
    </w:p>
    <w:p w14:paraId="622DDF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ministre du loisir, de la chasse et de la pêche</w:t>
      </w:r>
    </w:p>
    <w:p w14:paraId="14E1361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novembre 1984)</w:t>
      </w:r>
    </w:p>
    <w:p w14:paraId="1EE59E0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Radio C.H.V.D.</w:t>
      </w:r>
    </w:p>
    <w:p w14:paraId="69EC1B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février 1985) </w:t>
      </w:r>
    </w:p>
    <w:p w14:paraId="21E611BA" w14:textId="77777777" w:rsidR="006B0FC8" w:rsidRPr="006B0FC8" w:rsidRDefault="006B0FC8" w:rsidP="006B0FC8">
      <w:pPr>
        <w:jc w:val="left"/>
        <w:rPr>
          <w:rFonts w:asciiTheme="minorHAnsi" w:eastAsiaTheme="minorHAnsi" w:hAnsiTheme="minorHAnsi" w:cstheme="minorBidi"/>
          <w:sz w:val="22"/>
          <w:szCs w:val="22"/>
          <w:lang w:eastAsia="en-US"/>
        </w:rPr>
      </w:pPr>
    </w:p>
    <w:p w14:paraId="1242C53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01.10.02                         Correspondance reçue</w:t>
      </w:r>
    </w:p>
    <w:p w14:paraId="2694B51C"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Papier journal, </w:t>
      </w:r>
      <w:proofErr w:type="spellStart"/>
      <w:r w:rsidRPr="006B0FC8">
        <w:rPr>
          <w:rFonts w:asciiTheme="minorHAnsi" w:eastAsiaTheme="minorHAnsi" w:hAnsiTheme="minorHAnsi" w:cstheme="minorBidi"/>
          <w:i/>
          <w:sz w:val="22"/>
          <w:szCs w:val="22"/>
          <w:lang w:eastAsia="en-US"/>
        </w:rPr>
        <w:t>Domtar</w:t>
      </w:r>
      <w:proofErr w:type="spellEnd"/>
      <w:r w:rsidRPr="006B0FC8">
        <w:rPr>
          <w:rFonts w:asciiTheme="minorHAnsi" w:eastAsiaTheme="minorHAnsi" w:hAnsiTheme="minorHAnsi" w:cstheme="minorBidi"/>
          <w:i/>
          <w:sz w:val="22"/>
          <w:szCs w:val="22"/>
          <w:lang w:eastAsia="en-US"/>
        </w:rPr>
        <w:t xml:space="preserve"> de Dolbeau</w:t>
      </w:r>
    </w:p>
    <w:p w14:paraId="31F4BCC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octobre 1985)</w:t>
      </w:r>
    </w:p>
    <w:p w14:paraId="14F9F9D4" w14:textId="77777777" w:rsidR="006B0FC8" w:rsidRPr="006B0FC8" w:rsidRDefault="006B0FC8" w:rsidP="006B0FC8">
      <w:pPr>
        <w:jc w:val="left"/>
        <w:rPr>
          <w:rFonts w:asciiTheme="minorHAnsi" w:eastAsiaTheme="minorHAnsi" w:hAnsiTheme="minorHAnsi" w:cstheme="minorBidi"/>
          <w:sz w:val="22"/>
          <w:szCs w:val="22"/>
          <w:lang w:eastAsia="en-US"/>
        </w:rPr>
      </w:pPr>
    </w:p>
    <w:p w14:paraId="54F1F8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01.10.03/01 à 04           Correspondances reçues</w:t>
      </w:r>
    </w:p>
    <w:p w14:paraId="61E898A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du gouvernement du Québec</w:t>
      </w:r>
    </w:p>
    <w:p w14:paraId="3335541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février 1985)</w:t>
      </w:r>
    </w:p>
    <w:p w14:paraId="1FE73E16" w14:textId="77777777" w:rsidR="006B0FC8" w:rsidRPr="006B0FC8" w:rsidRDefault="006B0FC8" w:rsidP="006B0FC8">
      <w:pPr>
        <w:jc w:val="left"/>
        <w:rPr>
          <w:rFonts w:asciiTheme="minorHAnsi" w:eastAsiaTheme="minorHAnsi" w:hAnsiTheme="minorHAnsi" w:cstheme="minorBidi"/>
          <w:sz w:val="22"/>
          <w:szCs w:val="22"/>
          <w:lang w:eastAsia="en-US"/>
        </w:rPr>
      </w:pPr>
    </w:p>
    <w:p w14:paraId="05459C0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P03 – 01.10.04/01 à 37            Correspondances reçues</w:t>
      </w:r>
    </w:p>
    <w:p w14:paraId="5A7F575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Commandites</w:t>
      </w:r>
    </w:p>
    <w:p w14:paraId="6246712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octobre 1983 au 11 avril 1985) </w:t>
      </w:r>
    </w:p>
    <w:p w14:paraId="4370E3FA" w14:textId="77777777" w:rsidR="006B0FC8" w:rsidRPr="006B0FC8" w:rsidRDefault="006B0FC8" w:rsidP="006B0FC8">
      <w:pPr>
        <w:jc w:val="left"/>
        <w:rPr>
          <w:rFonts w:asciiTheme="minorHAnsi" w:eastAsiaTheme="minorHAnsi" w:hAnsiTheme="minorHAnsi" w:cstheme="minorBidi"/>
          <w:sz w:val="22"/>
          <w:szCs w:val="22"/>
          <w:lang w:eastAsia="en-US"/>
        </w:rPr>
      </w:pPr>
    </w:p>
    <w:p w14:paraId="5CE6C7BC" w14:textId="77777777" w:rsidR="006B0FC8" w:rsidRPr="006B0FC8" w:rsidRDefault="006B0FC8" w:rsidP="006B0FC8">
      <w:pPr>
        <w:jc w:val="left"/>
        <w:rPr>
          <w:rFonts w:asciiTheme="minorHAnsi" w:eastAsiaTheme="minorHAnsi" w:hAnsiTheme="minorHAnsi" w:cstheme="minorBidi"/>
          <w:sz w:val="22"/>
          <w:szCs w:val="22"/>
          <w:lang w:eastAsia="en-US"/>
        </w:rPr>
      </w:pPr>
    </w:p>
    <w:p w14:paraId="1C894FF1" w14:textId="77777777" w:rsidR="006B0FC8" w:rsidRPr="006B0FC8" w:rsidRDefault="006B0FC8" w:rsidP="006B0FC8">
      <w:pPr>
        <w:jc w:val="left"/>
        <w:rPr>
          <w:rFonts w:asciiTheme="minorHAnsi" w:eastAsiaTheme="minorHAnsi" w:hAnsiTheme="minorHAnsi" w:cstheme="minorBidi"/>
          <w:sz w:val="22"/>
          <w:szCs w:val="22"/>
          <w:lang w:eastAsia="en-US"/>
        </w:rPr>
      </w:pPr>
    </w:p>
    <w:p w14:paraId="5ACC7F7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2427A1A" w14:textId="77777777" w:rsidR="006B0FC8" w:rsidRPr="006B0FC8" w:rsidRDefault="006B0FC8" w:rsidP="006B0FC8">
      <w:pPr>
        <w:jc w:val="center"/>
        <w:rPr>
          <w:rFonts w:asciiTheme="minorHAnsi" w:eastAsiaTheme="minorHAnsi" w:hAnsiTheme="minorHAnsi" w:cstheme="minorBidi"/>
          <w:sz w:val="22"/>
          <w:szCs w:val="22"/>
          <w:lang w:eastAsia="en-US"/>
        </w:rPr>
      </w:pPr>
    </w:p>
    <w:p w14:paraId="7B5326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01.11.01                   Correspondance envoyée</w:t>
      </w:r>
    </w:p>
    <w:p w14:paraId="3FE72B5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Hydro-Québec</w:t>
      </w:r>
    </w:p>
    <w:p w14:paraId="227797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août 1984)</w:t>
      </w:r>
    </w:p>
    <w:p w14:paraId="610E4210" w14:textId="77777777" w:rsidR="006B0FC8" w:rsidRPr="006B0FC8" w:rsidRDefault="006B0FC8" w:rsidP="006B0FC8">
      <w:pPr>
        <w:jc w:val="left"/>
        <w:rPr>
          <w:rFonts w:asciiTheme="minorHAnsi" w:eastAsiaTheme="minorHAnsi" w:hAnsiTheme="minorHAnsi" w:cstheme="minorBidi"/>
          <w:sz w:val="22"/>
          <w:szCs w:val="22"/>
          <w:lang w:eastAsia="en-US"/>
        </w:rPr>
      </w:pPr>
    </w:p>
    <w:p w14:paraId="7B093D6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01.11.02                   Correspondance envoyée</w:t>
      </w:r>
    </w:p>
    <w:p w14:paraId="2C8546E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Communication S.R. </w:t>
      </w:r>
      <w:proofErr w:type="spellStart"/>
      <w:r w:rsidRPr="006B0FC8">
        <w:rPr>
          <w:rFonts w:asciiTheme="minorHAnsi" w:eastAsiaTheme="minorHAnsi" w:hAnsiTheme="minorHAnsi" w:cstheme="minorBidi"/>
          <w:i/>
          <w:sz w:val="22"/>
          <w:szCs w:val="22"/>
          <w:lang w:eastAsia="en-US"/>
        </w:rPr>
        <w:t>inc.</w:t>
      </w:r>
      <w:proofErr w:type="spellEnd"/>
    </w:p>
    <w:p w14:paraId="0FFCCA8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octobre 1984)</w:t>
      </w:r>
    </w:p>
    <w:p w14:paraId="6FF27DFF" w14:textId="77777777" w:rsidR="006B0FC8" w:rsidRPr="006B0FC8" w:rsidRDefault="006B0FC8" w:rsidP="006B0FC8">
      <w:pPr>
        <w:jc w:val="left"/>
        <w:rPr>
          <w:rFonts w:asciiTheme="minorHAnsi" w:eastAsiaTheme="minorHAnsi" w:hAnsiTheme="minorHAnsi" w:cstheme="minorBidi"/>
          <w:sz w:val="22"/>
          <w:szCs w:val="22"/>
          <w:lang w:eastAsia="en-US"/>
        </w:rPr>
      </w:pPr>
    </w:p>
    <w:p w14:paraId="44D8A1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01.11.03                   Correspondance envoyée</w:t>
      </w:r>
    </w:p>
    <w:p w14:paraId="45B80A0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Voyageur </w:t>
      </w:r>
      <w:proofErr w:type="spellStart"/>
      <w:r w:rsidRPr="006B0FC8">
        <w:rPr>
          <w:rFonts w:asciiTheme="minorHAnsi" w:eastAsiaTheme="minorHAnsi" w:hAnsiTheme="minorHAnsi" w:cstheme="minorBidi"/>
          <w:i/>
          <w:sz w:val="22"/>
          <w:szCs w:val="22"/>
          <w:lang w:eastAsia="en-US"/>
        </w:rPr>
        <w:t>inc.</w:t>
      </w:r>
      <w:proofErr w:type="spellEnd"/>
    </w:p>
    <w:p w14:paraId="4064C1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7452A126" w14:textId="77777777" w:rsidR="006B0FC8" w:rsidRPr="006B0FC8" w:rsidRDefault="006B0FC8" w:rsidP="006B0FC8">
      <w:pPr>
        <w:jc w:val="left"/>
        <w:rPr>
          <w:rFonts w:asciiTheme="minorHAnsi" w:eastAsiaTheme="minorHAnsi" w:hAnsiTheme="minorHAnsi" w:cstheme="minorBidi"/>
          <w:sz w:val="22"/>
          <w:szCs w:val="22"/>
          <w:lang w:eastAsia="en-US"/>
        </w:rPr>
      </w:pPr>
    </w:p>
    <w:p w14:paraId="20FD208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01.11.04/01 à 02     Correspondance envoyée</w:t>
      </w:r>
    </w:p>
    <w:p w14:paraId="29D66A8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Sport Expert</w:t>
      </w:r>
    </w:p>
    <w:p w14:paraId="21C0DA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1985)</w:t>
      </w:r>
    </w:p>
    <w:p w14:paraId="7E831348" w14:textId="77777777" w:rsidR="006B0FC8" w:rsidRPr="006B0FC8" w:rsidRDefault="006B0FC8" w:rsidP="006B0FC8">
      <w:pPr>
        <w:jc w:val="left"/>
        <w:rPr>
          <w:rFonts w:asciiTheme="minorHAnsi" w:eastAsiaTheme="minorHAnsi" w:hAnsiTheme="minorHAnsi" w:cstheme="minorBidi"/>
          <w:sz w:val="22"/>
          <w:szCs w:val="22"/>
          <w:lang w:eastAsia="en-US"/>
        </w:rPr>
      </w:pPr>
    </w:p>
    <w:p w14:paraId="0587BF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01.11.05                   Correspondance envoyée</w:t>
      </w:r>
    </w:p>
    <w:p w14:paraId="43CB2FA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Asselin Transport</w:t>
      </w:r>
    </w:p>
    <w:p w14:paraId="64EFE7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(4 avril 1985)</w:t>
      </w:r>
    </w:p>
    <w:p w14:paraId="628EC8B8" w14:textId="77777777" w:rsidR="006B0FC8" w:rsidRPr="006B0FC8" w:rsidRDefault="006B0FC8" w:rsidP="006B0FC8">
      <w:pPr>
        <w:jc w:val="left"/>
        <w:rPr>
          <w:rFonts w:asciiTheme="minorHAnsi" w:eastAsiaTheme="minorHAnsi" w:hAnsiTheme="minorHAnsi" w:cstheme="minorBidi"/>
          <w:sz w:val="22"/>
          <w:szCs w:val="22"/>
          <w:lang w:eastAsia="en-US"/>
        </w:rPr>
      </w:pPr>
    </w:p>
    <w:p w14:paraId="1AB71F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01.11.06                   Correspondance envoyée</w:t>
      </w:r>
    </w:p>
    <w:p w14:paraId="7E421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Canadien National Immeuble</w:t>
      </w:r>
    </w:p>
    <w:p w14:paraId="494BF76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septembre 1985)</w:t>
      </w:r>
    </w:p>
    <w:p w14:paraId="025FC893" w14:textId="77777777" w:rsidR="006B0FC8" w:rsidRPr="006B0FC8" w:rsidRDefault="006B0FC8" w:rsidP="006B0FC8">
      <w:pPr>
        <w:jc w:val="left"/>
        <w:rPr>
          <w:rFonts w:asciiTheme="minorHAnsi" w:eastAsiaTheme="minorHAnsi" w:hAnsiTheme="minorHAnsi" w:cstheme="minorBidi"/>
          <w:sz w:val="22"/>
          <w:szCs w:val="22"/>
          <w:lang w:eastAsia="en-US"/>
        </w:rPr>
      </w:pPr>
    </w:p>
    <w:p w14:paraId="2F9E56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01.11.07/01 à 02     Correspondance envoyée</w:t>
      </w:r>
    </w:p>
    <w:p w14:paraId="6875583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78C6CB2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mai 1985)</w:t>
      </w:r>
    </w:p>
    <w:p w14:paraId="7D6BF9A5" w14:textId="77777777" w:rsidR="006B0FC8" w:rsidRPr="006B0FC8" w:rsidRDefault="006B0FC8" w:rsidP="006B0FC8">
      <w:pPr>
        <w:jc w:val="left"/>
        <w:rPr>
          <w:rFonts w:asciiTheme="minorHAnsi" w:eastAsiaTheme="minorHAnsi" w:hAnsiTheme="minorHAnsi" w:cstheme="minorBidi"/>
          <w:sz w:val="22"/>
          <w:szCs w:val="22"/>
          <w:lang w:eastAsia="en-US"/>
        </w:rPr>
      </w:pPr>
    </w:p>
    <w:p w14:paraId="325519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01.12.01/01 à 04     Correspondances envoyées</w:t>
      </w:r>
    </w:p>
    <w:p w14:paraId="05C2957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Québec</w:t>
      </w:r>
    </w:p>
    <w:p w14:paraId="14EBA1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février 1985 au 22 février 1985)</w:t>
      </w:r>
    </w:p>
    <w:p w14:paraId="2E973ED1" w14:textId="77777777" w:rsidR="006B0FC8" w:rsidRPr="006B0FC8" w:rsidRDefault="006B0FC8" w:rsidP="006B0FC8">
      <w:pPr>
        <w:jc w:val="left"/>
        <w:rPr>
          <w:rFonts w:asciiTheme="minorHAnsi" w:eastAsiaTheme="minorHAnsi" w:hAnsiTheme="minorHAnsi" w:cstheme="minorBidi"/>
          <w:sz w:val="22"/>
          <w:szCs w:val="22"/>
          <w:lang w:eastAsia="en-US"/>
        </w:rPr>
      </w:pPr>
    </w:p>
    <w:p w14:paraId="7B51B4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01.13.01/01 à 07     Correspondances envoyées</w:t>
      </w:r>
    </w:p>
    <w:p w14:paraId="08935894"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Ministère de la Santé et Bien-être, Canada</w:t>
      </w:r>
    </w:p>
    <w:p w14:paraId="17B9C9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Concernant le prêt de lits de camp</w:t>
      </w:r>
    </w:p>
    <w:p w14:paraId="4D6E8C9D" w14:textId="77777777" w:rsidR="006B0FC8" w:rsidRPr="006B0FC8" w:rsidRDefault="006B0FC8" w:rsidP="006B0FC8">
      <w:pPr>
        <w:jc w:val="left"/>
        <w:rPr>
          <w:rFonts w:asciiTheme="minorHAnsi" w:eastAsiaTheme="minorHAnsi" w:hAnsiTheme="minorHAnsi" w:cstheme="minorBidi"/>
          <w:sz w:val="22"/>
          <w:szCs w:val="22"/>
          <w:lang w:eastAsia="en-US"/>
        </w:rPr>
      </w:pPr>
    </w:p>
    <w:p w14:paraId="251533B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01.14.01/01 à 34     Correspondances envoyées</w:t>
      </w:r>
    </w:p>
    <w:p w14:paraId="396E7ED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Service des achats</w:t>
      </w:r>
    </w:p>
    <w:p w14:paraId="5F04421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À l’attention de M. Bertrand Rousseau</w:t>
      </w:r>
    </w:p>
    <w:p w14:paraId="4168333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septembre 1983 au 5 novembre 1985)</w:t>
      </w:r>
    </w:p>
    <w:p w14:paraId="55827E8E" w14:textId="77777777" w:rsidR="006B0FC8" w:rsidRPr="006B0FC8" w:rsidRDefault="006B0FC8" w:rsidP="006B0FC8">
      <w:pPr>
        <w:jc w:val="left"/>
        <w:rPr>
          <w:rFonts w:asciiTheme="minorHAnsi" w:eastAsiaTheme="minorHAnsi" w:hAnsiTheme="minorHAnsi" w:cstheme="minorBidi"/>
          <w:sz w:val="22"/>
          <w:szCs w:val="22"/>
          <w:lang w:eastAsia="en-US"/>
        </w:rPr>
      </w:pPr>
    </w:p>
    <w:p w14:paraId="0A3DEDC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01.15.01/01 à 82     Correspondances envoyées</w:t>
      </w:r>
    </w:p>
    <w:p w14:paraId="04D8674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7CFEE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juillet 1982 au 3 mai 1985)           </w:t>
      </w:r>
    </w:p>
    <w:p w14:paraId="595D89F7" w14:textId="77777777" w:rsidR="006B0FC8" w:rsidRPr="006B0FC8" w:rsidRDefault="006B0FC8" w:rsidP="006B0FC8">
      <w:pPr>
        <w:jc w:val="left"/>
        <w:rPr>
          <w:rFonts w:asciiTheme="minorHAnsi" w:eastAsiaTheme="minorHAnsi" w:hAnsiTheme="minorHAnsi" w:cstheme="minorBidi"/>
          <w:sz w:val="22"/>
          <w:szCs w:val="22"/>
          <w:lang w:eastAsia="en-US"/>
        </w:rPr>
      </w:pPr>
    </w:p>
    <w:p w14:paraId="74829C1F" w14:textId="77777777" w:rsidR="006B0FC8" w:rsidRPr="006B0FC8" w:rsidRDefault="006B0FC8" w:rsidP="006B0FC8">
      <w:pPr>
        <w:jc w:val="left"/>
        <w:rPr>
          <w:rFonts w:asciiTheme="minorHAnsi" w:eastAsiaTheme="minorHAnsi" w:hAnsiTheme="minorHAnsi" w:cstheme="minorBidi"/>
          <w:sz w:val="22"/>
          <w:szCs w:val="22"/>
          <w:lang w:eastAsia="en-US"/>
        </w:rPr>
      </w:pPr>
    </w:p>
    <w:p w14:paraId="51AC57D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5BB268E9" w14:textId="77777777" w:rsidR="006B0FC8" w:rsidRPr="006B0FC8" w:rsidRDefault="006B0FC8" w:rsidP="006B0FC8">
      <w:pPr>
        <w:jc w:val="left"/>
        <w:rPr>
          <w:rFonts w:asciiTheme="minorHAnsi" w:eastAsiaTheme="minorHAnsi" w:hAnsiTheme="minorHAnsi" w:cstheme="minorBidi"/>
          <w:sz w:val="22"/>
          <w:szCs w:val="22"/>
          <w:lang w:eastAsia="en-US"/>
        </w:rPr>
      </w:pPr>
    </w:p>
    <w:p w14:paraId="666F87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01.16.01/01 à 33           Correspondances envoyées</w:t>
      </w:r>
    </w:p>
    <w:p w14:paraId="5F9B6C2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Lettres de références à l’attention de plusieurs employés</w:t>
      </w:r>
    </w:p>
    <w:p w14:paraId="6891343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1984 au 26 juin 1985)</w:t>
      </w:r>
    </w:p>
    <w:p w14:paraId="258CFB39" w14:textId="77777777" w:rsidR="006B0FC8" w:rsidRPr="006B0FC8" w:rsidRDefault="006B0FC8" w:rsidP="006B0FC8">
      <w:pPr>
        <w:jc w:val="left"/>
        <w:rPr>
          <w:rFonts w:asciiTheme="minorHAnsi" w:eastAsiaTheme="minorHAnsi" w:hAnsiTheme="minorHAnsi" w:cstheme="minorBidi"/>
          <w:sz w:val="22"/>
          <w:szCs w:val="22"/>
          <w:lang w:eastAsia="en-US"/>
        </w:rPr>
      </w:pPr>
    </w:p>
    <w:p w14:paraId="2C8E79FF" w14:textId="77777777" w:rsidR="006B0FC8" w:rsidRPr="006B0FC8" w:rsidRDefault="006B0FC8" w:rsidP="006B0FC8">
      <w:pPr>
        <w:jc w:val="left"/>
        <w:rPr>
          <w:rFonts w:asciiTheme="minorHAnsi" w:eastAsiaTheme="minorHAnsi" w:hAnsiTheme="minorHAnsi" w:cstheme="minorBidi"/>
          <w:sz w:val="22"/>
          <w:szCs w:val="22"/>
          <w:lang w:eastAsia="en-US"/>
        </w:rPr>
      </w:pPr>
    </w:p>
    <w:p w14:paraId="70EAFFA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01.17.01/01 à 13            Correspondances internes</w:t>
      </w:r>
    </w:p>
    <w:p w14:paraId="025DB5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1984 au 8 février 1985)</w:t>
      </w:r>
    </w:p>
    <w:p w14:paraId="5FF8A831" w14:textId="77777777" w:rsidR="006B0FC8" w:rsidRPr="006B0FC8" w:rsidRDefault="006B0FC8" w:rsidP="006B0FC8">
      <w:pPr>
        <w:jc w:val="left"/>
        <w:rPr>
          <w:rFonts w:asciiTheme="minorHAnsi" w:eastAsiaTheme="minorHAnsi" w:hAnsiTheme="minorHAnsi" w:cstheme="minorBidi"/>
          <w:sz w:val="22"/>
          <w:szCs w:val="22"/>
          <w:lang w:eastAsia="en-US"/>
        </w:rPr>
      </w:pPr>
    </w:p>
    <w:p w14:paraId="615937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01.18.01/01 à 40            Avis de convocation pour différentes réunions de la Régie</w:t>
      </w:r>
    </w:p>
    <w:p w14:paraId="36A655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décembre 1983 au 21 mars 1985)</w:t>
      </w:r>
    </w:p>
    <w:p w14:paraId="262BB48C" w14:textId="77777777" w:rsidR="006B0FC8" w:rsidRPr="006B0FC8" w:rsidRDefault="006B0FC8" w:rsidP="006B0FC8">
      <w:pPr>
        <w:jc w:val="left"/>
        <w:rPr>
          <w:rFonts w:asciiTheme="minorHAnsi" w:eastAsiaTheme="minorHAnsi" w:hAnsiTheme="minorHAnsi" w:cstheme="minorBidi"/>
          <w:sz w:val="22"/>
          <w:szCs w:val="22"/>
          <w:lang w:eastAsia="en-US"/>
        </w:rPr>
      </w:pPr>
    </w:p>
    <w:p w14:paraId="75BA2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01.18.02/01 à 37            Avis de convocation pour différentes </w:t>
      </w:r>
    </w:p>
    <w:p w14:paraId="00A5C4A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réunions du Conseil d’Administration</w:t>
      </w:r>
    </w:p>
    <w:p w14:paraId="7276684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février 1983 au 21 septembre 1985)</w:t>
      </w:r>
    </w:p>
    <w:p w14:paraId="438B4050" w14:textId="77777777" w:rsidR="006B0FC8" w:rsidRPr="006B0FC8" w:rsidRDefault="006B0FC8" w:rsidP="006B0FC8">
      <w:pPr>
        <w:jc w:val="left"/>
        <w:rPr>
          <w:rFonts w:asciiTheme="minorHAnsi" w:eastAsiaTheme="minorHAnsi" w:hAnsiTheme="minorHAnsi" w:cstheme="minorBidi"/>
          <w:sz w:val="22"/>
          <w:szCs w:val="22"/>
          <w:lang w:eastAsia="en-US"/>
        </w:rPr>
      </w:pPr>
    </w:p>
    <w:p w14:paraId="502F1E3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01.18.03/01 à 08            Avis de convocation pour différentes </w:t>
      </w:r>
    </w:p>
    <w:p w14:paraId="3AA820E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réunions de la Commission de surveillance</w:t>
      </w:r>
    </w:p>
    <w:p w14:paraId="5F039C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(13 juillet 1984 au 5 février 1985)</w:t>
      </w:r>
    </w:p>
    <w:p w14:paraId="2898D9FC" w14:textId="77777777" w:rsidR="006B0FC8" w:rsidRPr="006B0FC8" w:rsidRDefault="006B0FC8" w:rsidP="006B0FC8">
      <w:pPr>
        <w:jc w:val="left"/>
        <w:rPr>
          <w:rFonts w:asciiTheme="minorHAnsi" w:eastAsiaTheme="minorHAnsi" w:hAnsiTheme="minorHAnsi" w:cstheme="minorBidi"/>
          <w:sz w:val="22"/>
          <w:szCs w:val="22"/>
          <w:lang w:eastAsia="en-US"/>
        </w:rPr>
      </w:pPr>
    </w:p>
    <w:p w14:paraId="0AEF64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01.19.01/01 à 02            Procès-verbal d’une réunion du Conseil d’Administration</w:t>
      </w:r>
    </w:p>
    <w:p w14:paraId="1CED69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5AFC83F1" w14:textId="77777777" w:rsidR="006B0FC8" w:rsidRPr="006B0FC8" w:rsidRDefault="006B0FC8" w:rsidP="006B0FC8">
      <w:pPr>
        <w:jc w:val="left"/>
        <w:rPr>
          <w:rFonts w:asciiTheme="minorHAnsi" w:eastAsiaTheme="minorHAnsi" w:hAnsiTheme="minorHAnsi" w:cstheme="minorBidi"/>
          <w:sz w:val="22"/>
          <w:szCs w:val="22"/>
          <w:lang w:eastAsia="en-US"/>
        </w:rPr>
      </w:pPr>
    </w:p>
    <w:p w14:paraId="245E89D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01.19.02/01 à 16            Procès-verbaux de différentes réunions du Comité exécutif</w:t>
      </w:r>
    </w:p>
    <w:p w14:paraId="59DA0BE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février 1983 au 3 mars 1985)</w:t>
      </w:r>
    </w:p>
    <w:p w14:paraId="1D06F210" w14:textId="77777777" w:rsidR="006B0FC8" w:rsidRPr="006B0FC8" w:rsidRDefault="006B0FC8" w:rsidP="006B0FC8">
      <w:pPr>
        <w:jc w:val="left"/>
        <w:rPr>
          <w:rFonts w:asciiTheme="minorHAnsi" w:eastAsiaTheme="minorHAnsi" w:hAnsiTheme="minorHAnsi" w:cstheme="minorBidi"/>
          <w:sz w:val="22"/>
          <w:szCs w:val="22"/>
          <w:lang w:eastAsia="en-US"/>
        </w:rPr>
      </w:pPr>
    </w:p>
    <w:p w14:paraId="2E81073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01.19.03/01 à 184          Procès-verbaux de différentes réunions de la Régie</w:t>
      </w:r>
    </w:p>
    <w:p w14:paraId="26FD78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janvier 1984 au 27 mars 1985)</w:t>
      </w:r>
    </w:p>
    <w:p w14:paraId="6511464A" w14:textId="77777777" w:rsidR="006B0FC8" w:rsidRPr="006B0FC8" w:rsidRDefault="006B0FC8" w:rsidP="006B0FC8">
      <w:pPr>
        <w:jc w:val="left"/>
        <w:rPr>
          <w:rFonts w:asciiTheme="minorHAnsi" w:eastAsiaTheme="minorHAnsi" w:hAnsiTheme="minorHAnsi" w:cstheme="minorBidi"/>
          <w:sz w:val="22"/>
          <w:szCs w:val="22"/>
          <w:lang w:eastAsia="en-US"/>
        </w:rPr>
      </w:pPr>
    </w:p>
    <w:p w14:paraId="62C2669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01.20.01/01 à 95            Extraits de procès-verbaux du Comité exécutif</w:t>
      </w:r>
    </w:p>
    <w:p w14:paraId="56E6834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octobre 1982 au 25 juin 1985)</w:t>
      </w:r>
    </w:p>
    <w:p w14:paraId="6447EFA5" w14:textId="77777777" w:rsidR="006B0FC8" w:rsidRPr="006B0FC8" w:rsidRDefault="006B0FC8" w:rsidP="006B0FC8">
      <w:pPr>
        <w:jc w:val="left"/>
        <w:rPr>
          <w:rFonts w:asciiTheme="minorHAnsi" w:eastAsiaTheme="minorHAnsi" w:hAnsiTheme="minorHAnsi" w:cstheme="minorBidi"/>
          <w:sz w:val="22"/>
          <w:szCs w:val="22"/>
          <w:lang w:eastAsia="en-US"/>
        </w:rPr>
      </w:pPr>
    </w:p>
    <w:p w14:paraId="36C1828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01.21.01/01 à 04            Extraits des minutes</w:t>
      </w:r>
    </w:p>
    <w:p w14:paraId="38B868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juin 1983 au 25 mars 1985)</w:t>
      </w:r>
    </w:p>
    <w:p w14:paraId="158CF374" w14:textId="77777777" w:rsidR="006B0FC8" w:rsidRPr="006B0FC8" w:rsidRDefault="006B0FC8" w:rsidP="006B0FC8">
      <w:pPr>
        <w:jc w:val="left"/>
        <w:rPr>
          <w:rFonts w:asciiTheme="minorHAnsi" w:eastAsiaTheme="minorHAnsi" w:hAnsiTheme="minorHAnsi" w:cstheme="minorBidi"/>
          <w:sz w:val="22"/>
          <w:szCs w:val="22"/>
          <w:lang w:eastAsia="en-US"/>
        </w:rPr>
      </w:pPr>
    </w:p>
    <w:p w14:paraId="5B6468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01.21.02/01 à 10            Compte-rendu</w:t>
      </w:r>
    </w:p>
    <w:p w14:paraId="360AF68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du Comité de présentation (17 août 1982)</w:t>
      </w:r>
    </w:p>
    <w:p w14:paraId="5D9FAF8B"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De l’ouverture des soumissions pour DO-MI-SKI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(4 mai 1984)</w:t>
      </w:r>
    </w:p>
    <w:p w14:paraId="521E4AED"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de coordination entre la ville de Dolbeau et le C.O.F.J.Q. (22 janvier 1985)</w:t>
      </w:r>
    </w:p>
    <w:p w14:paraId="6F2D415C" w14:textId="77777777" w:rsidR="006B0FC8" w:rsidRPr="006B0FC8" w:rsidRDefault="006B0FC8" w:rsidP="006B0FC8">
      <w:pPr>
        <w:jc w:val="left"/>
        <w:rPr>
          <w:rFonts w:asciiTheme="minorHAnsi" w:eastAsiaTheme="minorHAnsi" w:hAnsiTheme="minorHAnsi" w:cstheme="minorBidi"/>
          <w:sz w:val="22"/>
          <w:szCs w:val="22"/>
          <w:lang w:eastAsia="en-US"/>
        </w:rPr>
      </w:pPr>
    </w:p>
    <w:p w14:paraId="363149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01.22.01/01 à 134           Bilan</w:t>
      </w:r>
    </w:p>
    <w:p w14:paraId="1BD9CC5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1985 au 31 mars 1985)</w:t>
      </w:r>
    </w:p>
    <w:p w14:paraId="0D7FCF04" w14:textId="77777777" w:rsidR="006B0FC8" w:rsidRPr="006B0FC8" w:rsidRDefault="006B0FC8" w:rsidP="006B0FC8">
      <w:pPr>
        <w:jc w:val="left"/>
        <w:rPr>
          <w:rFonts w:asciiTheme="minorHAnsi" w:eastAsiaTheme="minorHAnsi" w:hAnsiTheme="minorHAnsi" w:cstheme="minorBidi"/>
          <w:sz w:val="22"/>
          <w:szCs w:val="22"/>
          <w:lang w:eastAsia="en-US"/>
        </w:rPr>
      </w:pPr>
    </w:p>
    <w:p w14:paraId="7B357789" w14:textId="77777777" w:rsidR="006B0FC8" w:rsidRPr="006B0FC8" w:rsidRDefault="006B0FC8" w:rsidP="006B0FC8">
      <w:pPr>
        <w:jc w:val="left"/>
        <w:rPr>
          <w:rFonts w:asciiTheme="minorHAnsi" w:eastAsiaTheme="minorHAnsi" w:hAnsiTheme="minorHAnsi" w:cstheme="minorBidi"/>
          <w:sz w:val="22"/>
          <w:szCs w:val="22"/>
          <w:lang w:eastAsia="en-US"/>
        </w:rPr>
      </w:pPr>
    </w:p>
    <w:p w14:paraId="4D37AD9E" w14:textId="77777777" w:rsidR="006B0FC8" w:rsidRPr="006B0FC8" w:rsidRDefault="006B0FC8" w:rsidP="006B0FC8">
      <w:pPr>
        <w:jc w:val="left"/>
        <w:rPr>
          <w:rFonts w:asciiTheme="minorHAnsi" w:eastAsiaTheme="minorHAnsi" w:hAnsiTheme="minorHAnsi" w:cstheme="minorBidi"/>
          <w:sz w:val="22"/>
          <w:szCs w:val="22"/>
          <w:lang w:eastAsia="en-US"/>
        </w:rPr>
      </w:pPr>
    </w:p>
    <w:p w14:paraId="31F75448"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8691C9A" w14:textId="77777777" w:rsidR="006B0FC8" w:rsidRPr="006B0FC8" w:rsidRDefault="006B0FC8" w:rsidP="006B0FC8">
      <w:pPr>
        <w:jc w:val="center"/>
        <w:rPr>
          <w:rFonts w:asciiTheme="minorHAnsi" w:eastAsiaTheme="minorHAnsi" w:hAnsiTheme="minorHAnsi" w:cstheme="minorBidi"/>
          <w:sz w:val="22"/>
          <w:szCs w:val="22"/>
          <w:lang w:eastAsia="en-US"/>
        </w:rPr>
      </w:pPr>
    </w:p>
    <w:p w14:paraId="737B46F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01.23.01/01 à 37          Finance – Budget numéro 1</w:t>
      </w:r>
    </w:p>
    <w:p w14:paraId="5B5E57DB" w14:textId="77777777" w:rsidR="006B0FC8" w:rsidRPr="006B0FC8" w:rsidRDefault="006B0FC8" w:rsidP="006B0FC8">
      <w:pPr>
        <w:jc w:val="left"/>
        <w:rPr>
          <w:rFonts w:asciiTheme="minorHAnsi" w:eastAsiaTheme="minorHAnsi" w:hAnsiTheme="minorHAnsi" w:cstheme="minorBidi"/>
          <w:sz w:val="22"/>
          <w:szCs w:val="22"/>
          <w:lang w:eastAsia="en-US"/>
        </w:rPr>
      </w:pPr>
    </w:p>
    <w:p w14:paraId="4D5D5C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01.24.01/01 à 112        Finance – Budget numéro 2</w:t>
      </w:r>
    </w:p>
    <w:p w14:paraId="11B56273" w14:textId="77777777" w:rsidR="006B0FC8" w:rsidRPr="006B0FC8" w:rsidRDefault="006B0FC8" w:rsidP="006B0FC8">
      <w:pPr>
        <w:jc w:val="left"/>
        <w:rPr>
          <w:rFonts w:asciiTheme="minorHAnsi" w:eastAsiaTheme="minorHAnsi" w:hAnsiTheme="minorHAnsi" w:cstheme="minorBidi"/>
          <w:sz w:val="22"/>
          <w:szCs w:val="22"/>
          <w:lang w:eastAsia="en-US"/>
        </w:rPr>
      </w:pPr>
    </w:p>
    <w:p w14:paraId="768E909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01.25.01/ 01 à 77         Finance – Budget numéro 3</w:t>
      </w:r>
    </w:p>
    <w:p w14:paraId="564E079C" w14:textId="77777777" w:rsidR="006B0FC8" w:rsidRPr="006B0FC8" w:rsidRDefault="006B0FC8" w:rsidP="006B0FC8">
      <w:pPr>
        <w:jc w:val="left"/>
        <w:rPr>
          <w:rFonts w:asciiTheme="minorHAnsi" w:eastAsiaTheme="minorHAnsi" w:hAnsiTheme="minorHAnsi" w:cstheme="minorBidi"/>
          <w:sz w:val="22"/>
          <w:szCs w:val="22"/>
          <w:lang w:eastAsia="en-US"/>
        </w:rPr>
      </w:pPr>
    </w:p>
    <w:p w14:paraId="0A86D7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01.26.01/01 à 137        États financiers</w:t>
      </w:r>
    </w:p>
    <w:p w14:paraId="71FA65B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Revenus et dépenses</w:t>
      </w:r>
    </w:p>
    <w:p w14:paraId="2E1DF5E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mai 1984 au 31 mars 1985)</w:t>
      </w:r>
    </w:p>
    <w:p w14:paraId="4E705F16" w14:textId="77777777" w:rsidR="006B0FC8" w:rsidRPr="006B0FC8" w:rsidRDefault="006B0FC8" w:rsidP="006B0FC8">
      <w:pPr>
        <w:jc w:val="left"/>
        <w:rPr>
          <w:rFonts w:asciiTheme="minorHAnsi" w:eastAsiaTheme="minorHAnsi" w:hAnsiTheme="minorHAnsi" w:cstheme="minorBidi"/>
          <w:sz w:val="22"/>
          <w:szCs w:val="22"/>
          <w:lang w:eastAsia="en-US"/>
        </w:rPr>
      </w:pPr>
    </w:p>
    <w:p w14:paraId="47FCAE9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01.26.02/01 à 25           États financiers</w:t>
      </w:r>
    </w:p>
    <w:p w14:paraId="43C31B1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Profits et pertes</w:t>
      </w:r>
    </w:p>
    <w:p w14:paraId="2EF336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juillet 1985 au 31 mai 1985)</w:t>
      </w:r>
    </w:p>
    <w:p w14:paraId="43860F60" w14:textId="77777777" w:rsidR="006B0FC8" w:rsidRPr="006B0FC8" w:rsidRDefault="006B0FC8" w:rsidP="006B0FC8">
      <w:pPr>
        <w:jc w:val="left"/>
        <w:rPr>
          <w:rFonts w:asciiTheme="minorHAnsi" w:eastAsiaTheme="minorHAnsi" w:hAnsiTheme="minorHAnsi" w:cstheme="minorBidi"/>
          <w:sz w:val="22"/>
          <w:szCs w:val="22"/>
          <w:lang w:eastAsia="en-US"/>
        </w:rPr>
      </w:pPr>
    </w:p>
    <w:p w14:paraId="09089F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01.27.01                         Rapport financier rédigé par :</w:t>
      </w:r>
    </w:p>
    <w:p w14:paraId="2AC8CD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Couture, Perron, </w:t>
      </w:r>
      <w:proofErr w:type="spellStart"/>
      <w:r w:rsidRPr="006B0FC8">
        <w:rPr>
          <w:rFonts w:asciiTheme="minorHAnsi" w:eastAsiaTheme="minorHAnsi" w:hAnsiTheme="minorHAnsi" w:cstheme="minorBidi"/>
          <w:sz w:val="22"/>
          <w:szCs w:val="22"/>
          <w:lang w:eastAsia="en-US"/>
        </w:rPr>
        <w:t>Boilat</w:t>
      </w:r>
      <w:proofErr w:type="spellEnd"/>
      <w:r w:rsidRPr="006B0FC8">
        <w:rPr>
          <w:rFonts w:asciiTheme="minorHAnsi" w:eastAsiaTheme="minorHAnsi" w:hAnsiTheme="minorHAnsi" w:cstheme="minorBidi"/>
          <w:sz w:val="22"/>
          <w:szCs w:val="22"/>
          <w:lang w:eastAsia="en-US"/>
        </w:rPr>
        <w:t xml:space="preserve"> et Associés, comptables agréés</w:t>
      </w:r>
    </w:p>
    <w:p w14:paraId="749360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septembre 1983)</w:t>
      </w:r>
    </w:p>
    <w:p w14:paraId="54FAC4F5" w14:textId="77777777" w:rsidR="006B0FC8" w:rsidRPr="006B0FC8" w:rsidRDefault="006B0FC8" w:rsidP="006B0FC8">
      <w:pPr>
        <w:jc w:val="left"/>
        <w:rPr>
          <w:rFonts w:asciiTheme="minorHAnsi" w:eastAsiaTheme="minorHAnsi" w:hAnsiTheme="minorHAnsi" w:cstheme="minorBidi"/>
          <w:sz w:val="22"/>
          <w:szCs w:val="22"/>
          <w:lang w:eastAsia="en-US"/>
        </w:rPr>
      </w:pPr>
    </w:p>
    <w:p w14:paraId="3362C8E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01.27.02/01 à 28           Rapport financier rédigé par le Comité organisateur de la finale</w:t>
      </w:r>
    </w:p>
    <w:p w14:paraId="6FC19D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des Jeux du Québec </w:t>
      </w:r>
      <w:proofErr w:type="spellStart"/>
      <w:r w:rsidRPr="006B0FC8">
        <w:rPr>
          <w:rFonts w:asciiTheme="minorHAnsi" w:eastAsiaTheme="minorHAnsi" w:hAnsiTheme="minorHAnsi" w:cstheme="minorBidi"/>
          <w:sz w:val="22"/>
          <w:szCs w:val="22"/>
          <w:lang w:eastAsia="en-US"/>
        </w:rPr>
        <w:t>inc.</w:t>
      </w:r>
      <w:proofErr w:type="spellEnd"/>
    </w:p>
    <w:p w14:paraId="71B6E8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1104BED9" w14:textId="77777777" w:rsidR="006B0FC8" w:rsidRPr="006B0FC8" w:rsidRDefault="006B0FC8" w:rsidP="006B0FC8">
      <w:pPr>
        <w:jc w:val="left"/>
        <w:rPr>
          <w:rFonts w:asciiTheme="minorHAnsi" w:eastAsiaTheme="minorHAnsi" w:hAnsiTheme="minorHAnsi" w:cstheme="minorBidi"/>
          <w:sz w:val="22"/>
          <w:szCs w:val="22"/>
          <w:lang w:eastAsia="en-US"/>
        </w:rPr>
      </w:pPr>
    </w:p>
    <w:p w14:paraId="7E1A38E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01.27.03                         Rapport financier rédigé par : </w:t>
      </w:r>
    </w:p>
    <w:p w14:paraId="4F0637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3C9303E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6F0A5C48" w14:textId="77777777" w:rsidR="006B0FC8" w:rsidRPr="006B0FC8" w:rsidRDefault="006B0FC8" w:rsidP="006B0FC8">
      <w:pPr>
        <w:jc w:val="left"/>
        <w:rPr>
          <w:rFonts w:asciiTheme="minorHAnsi" w:eastAsiaTheme="minorHAnsi" w:hAnsiTheme="minorHAnsi" w:cstheme="minorBidi"/>
          <w:sz w:val="22"/>
          <w:szCs w:val="22"/>
          <w:lang w:eastAsia="en-US"/>
        </w:rPr>
      </w:pPr>
    </w:p>
    <w:p w14:paraId="7B8337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01.27.04                         Rapport financier rédigé par : </w:t>
      </w:r>
    </w:p>
    <w:p w14:paraId="73F1775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117CD1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1985)</w:t>
      </w:r>
    </w:p>
    <w:p w14:paraId="7C7ED812" w14:textId="77777777" w:rsidR="006B0FC8" w:rsidRPr="006B0FC8" w:rsidRDefault="006B0FC8" w:rsidP="006B0FC8">
      <w:pPr>
        <w:jc w:val="left"/>
        <w:rPr>
          <w:rFonts w:asciiTheme="minorHAnsi" w:eastAsiaTheme="minorHAnsi" w:hAnsiTheme="minorHAnsi" w:cstheme="minorBidi"/>
          <w:sz w:val="22"/>
          <w:szCs w:val="22"/>
          <w:lang w:eastAsia="en-US"/>
        </w:rPr>
      </w:pPr>
    </w:p>
    <w:p w14:paraId="29341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01.27.05/01 à 30           Rapport financier rédigé par le Comité organisateur de la finale</w:t>
      </w:r>
    </w:p>
    <w:p w14:paraId="4E1412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des Jeux du Québec </w:t>
      </w:r>
      <w:proofErr w:type="spellStart"/>
      <w:r w:rsidRPr="006B0FC8">
        <w:rPr>
          <w:rFonts w:asciiTheme="minorHAnsi" w:eastAsiaTheme="minorHAnsi" w:hAnsiTheme="minorHAnsi" w:cstheme="minorBidi"/>
          <w:sz w:val="22"/>
          <w:szCs w:val="22"/>
          <w:lang w:eastAsia="en-US"/>
        </w:rPr>
        <w:t>inc.</w:t>
      </w:r>
      <w:proofErr w:type="spellEnd"/>
    </w:p>
    <w:p w14:paraId="731003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mars 1985)</w:t>
      </w:r>
    </w:p>
    <w:p w14:paraId="4871564E" w14:textId="77777777" w:rsidR="006B0FC8" w:rsidRPr="006B0FC8" w:rsidRDefault="006B0FC8" w:rsidP="006B0FC8">
      <w:pPr>
        <w:jc w:val="left"/>
        <w:rPr>
          <w:rFonts w:asciiTheme="minorHAnsi" w:eastAsiaTheme="minorHAnsi" w:hAnsiTheme="minorHAnsi" w:cstheme="minorBidi"/>
          <w:sz w:val="22"/>
          <w:szCs w:val="22"/>
          <w:lang w:eastAsia="en-US"/>
        </w:rPr>
      </w:pPr>
    </w:p>
    <w:p w14:paraId="3F08D5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01.28.01/01 à 70           Assurance </w:t>
      </w:r>
    </w:p>
    <w:p w14:paraId="50F3E100" w14:textId="77777777" w:rsidR="006B0FC8" w:rsidRPr="006B0FC8" w:rsidRDefault="006B0FC8" w:rsidP="006B0FC8">
      <w:pPr>
        <w:jc w:val="left"/>
        <w:rPr>
          <w:rFonts w:asciiTheme="minorHAnsi" w:eastAsiaTheme="minorHAnsi" w:hAnsiTheme="minorHAnsi" w:cstheme="minorBidi"/>
          <w:sz w:val="22"/>
          <w:szCs w:val="22"/>
          <w:lang w:eastAsia="en-US"/>
        </w:rPr>
      </w:pPr>
    </w:p>
    <w:p w14:paraId="370B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01.29.01/01 à 06           Biens</w:t>
      </w:r>
    </w:p>
    <w:p w14:paraId="51E3109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Tableau de la vente des actifs du C.O.F.J.Q.</w:t>
      </w:r>
    </w:p>
    <w:p w14:paraId="0EFF961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01.29.02/01 à 11        -      Achat et réquisitions</w:t>
      </w:r>
    </w:p>
    <w:p w14:paraId="7E2ED8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01.29.03/01 à 22        -      Liste des biens et du matériel qui ont servi à promouvoir</w:t>
      </w:r>
    </w:p>
    <w:p w14:paraId="6621C0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Le développement du sport amateur</w:t>
      </w:r>
    </w:p>
    <w:p w14:paraId="37D4B87C" w14:textId="77777777" w:rsidR="006B0FC8" w:rsidRPr="006B0FC8" w:rsidRDefault="006B0FC8" w:rsidP="006B0FC8">
      <w:pPr>
        <w:jc w:val="left"/>
        <w:rPr>
          <w:rFonts w:asciiTheme="minorHAnsi" w:eastAsiaTheme="minorHAnsi" w:hAnsiTheme="minorHAnsi" w:cstheme="minorBidi"/>
          <w:sz w:val="22"/>
          <w:szCs w:val="22"/>
          <w:lang w:eastAsia="en-US"/>
        </w:rPr>
      </w:pPr>
    </w:p>
    <w:p w14:paraId="76B6489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01.30.01                           Compilation des résultats</w:t>
      </w:r>
    </w:p>
    <w:p w14:paraId="4A0C6129" w14:textId="77777777" w:rsidR="006B0FC8" w:rsidRPr="006B0FC8" w:rsidRDefault="006B0FC8" w:rsidP="006B0FC8">
      <w:pPr>
        <w:jc w:val="left"/>
        <w:rPr>
          <w:rFonts w:asciiTheme="minorHAnsi" w:eastAsiaTheme="minorHAnsi" w:hAnsiTheme="minorHAnsi" w:cstheme="minorBidi"/>
          <w:sz w:val="22"/>
          <w:szCs w:val="22"/>
          <w:lang w:eastAsia="en-US"/>
        </w:rPr>
      </w:pPr>
    </w:p>
    <w:p w14:paraId="57F84FAA" w14:textId="77777777" w:rsidR="006B0FC8" w:rsidRPr="006B0FC8" w:rsidRDefault="006B0FC8" w:rsidP="006B0FC8">
      <w:pPr>
        <w:jc w:val="left"/>
        <w:rPr>
          <w:rFonts w:asciiTheme="minorHAnsi" w:eastAsiaTheme="minorHAnsi" w:hAnsiTheme="minorHAnsi" w:cstheme="minorBidi"/>
          <w:sz w:val="22"/>
          <w:szCs w:val="22"/>
          <w:lang w:eastAsia="en-US"/>
        </w:rPr>
      </w:pPr>
    </w:p>
    <w:p w14:paraId="6C150A91" w14:textId="77777777" w:rsidR="006B0FC8" w:rsidRPr="006B0FC8" w:rsidRDefault="006B0FC8" w:rsidP="006B0FC8">
      <w:pPr>
        <w:jc w:val="left"/>
        <w:rPr>
          <w:rFonts w:asciiTheme="minorHAnsi" w:eastAsiaTheme="minorHAnsi" w:hAnsiTheme="minorHAnsi" w:cstheme="minorBidi"/>
          <w:sz w:val="22"/>
          <w:szCs w:val="22"/>
          <w:lang w:eastAsia="en-US"/>
        </w:rPr>
      </w:pPr>
    </w:p>
    <w:p w14:paraId="7E43466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5F09C48" w14:textId="77777777" w:rsidR="006B0FC8" w:rsidRPr="006B0FC8" w:rsidRDefault="006B0FC8" w:rsidP="006B0FC8">
      <w:pPr>
        <w:jc w:val="center"/>
        <w:rPr>
          <w:rFonts w:asciiTheme="minorHAnsi" w:eastAsiaTheme="minorHAnsi" w:hAnsiTheme="minorHAnsi" w:cstheme="minorBidi"/>
          <w:sz w:val="22"/>
          <w:szCs w:val="22"/>
          <w:lang w:eastAsia="en-US"/>
        </w:rPr>
      </w:pPr>
    </w:p>
    <w:p w14:paraId="2AA85F4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                             -  Contrats –</w:t>
      </w:r>
    </w:p>
    <w:p w14:paraId="185C2101" w14:textId="77777777" w:rsidR="006B0FC8" w:rsidRPr="006B0FC8" w:rsidRDefault="006B0FC8" w:rsidP="006B0FC8">
      <w:pPr>
        <w:jc w:val="left"/>
        <w:rPr>
          <w:rFonts w:asciiTheme="minorHAnsi" w:eastAsiaTheme="minorHAnsi" w:hAnsiTheme="minorHAnsi" w:cstheme="minorBidi"/>
          <w:sz w:val="22"/>
          <w:szCs w:val="22"/>
          <w:lang w:eastAsia="en-US"/>
        </w:rPr>
      </w:pPr>
    </w:p>
    <w:p w14:paraId="216AE0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02.01.01/01 à 08       Contrat Alcan</w:t>
      </w:r>
    </w:p>
    <w:p w14:paraId="1C3956D7" w14:textId="77777777" w:rsidR="006B0FC8" w:rsidRPr="006B0FC8" w:rsidRDefault="006B0FC8" w:rsidP="006B0FC8">
      <w:pPr>
        <w:jc w:val="left"/>
        <w:rPr>
          <w:rFonts w:asciiTheme="minorHAnsi" w:eastAsiaTheme="minorHAnsi" w:hAnsiTheme="minorHAnsi" w:cstheme="minorBidi"/>
          <w:sz w:val="22"/>
          <w:szCs w:val="22"/>
          <w:lang w:eastAsia="en-US"/>
        </w:rPr>
      </w:pPr>
    </w:p>
    <w:p w14:paraId="5EC526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02.01.02                      Contrat </w:t>
      </w:r>
      <w:proofErr w:type="spellStart"/>
      <w:r w:rsidRPr="006B0FC8">
        <w:rPr>
          <w:rFonts w:asciiTheme="minorHAnsi" w:eastAsiaTheme="minorHAnsi" w:hAnsiTheme="minorHAnsi" w:cstheme="minorBidi"/>
          <w:sz w:val="22"/>
          <w:szCs w:val="22"/>
          <w:lang w:eastAsia="en-US"/>
        </w:rPr>
        <w:t>Artéco</w:t>
      </w:r>
      <w:proofErr w:type="spellEnd"/>
      <w:r w:rsidRPr="006B0FC8">
        <w:rPr>
          <w:rFonts w:asciiTheme="minorHAnsi" w:eastAsiaTheme="minorHAnsi" w:hAnsiTheme="minorHAnsi" w:cstheme="minorBidi"/>
          <w:sz w:val="22"/>
          <w:szCs w:val="22"/>
          <w:lang w:eastAsia="en-US"/>
        </w:rPr>
        <w:t xml:space="preserve"> concept construction et C.S. Vallée de Mistassini</w:t>
      </w:r>
    </w:p>
    <w:p w14:paraId="4C5D705D" w14:textId="77777777" w:rsidR="006B0FC8" w:rsidRPr="006B0FC8" w:rsidRDefault="006B0FC8" w:rsidP="006B0FC8">
      <w:pPr>
        <w:jc w:val="left"/>
        <w:rPr>
          <w:rFonts w:asciiTheme="minorHAnsi" w:eastAsiaTheme="minorHAnsi" w:hAnsiTheme="minorHAnsi" w:cstheme="minorBidi"/>
          <w:sz w:val="22"/>
          <w:szCs w:val="22"/>
          <w:lang w:eastAsia="en-US"/>
        </w:rPr>
      </w:pPr>
    </w:p>
    <w:p w14:paraId="37AC6A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02.01.03/01 à 06       Contrat </w:t>
      </w:r>
      <w:proofErr w:type="spellStart"/>
      <w:r w:rsidRPr="006B0FC8">
        <w:rPr>
          <w:rFonts w:asciiTheme="minorHAnsi" w:eastAsiaTheme="minorHAnsi" w:hAnsiTheme="minorHAnsi" w:cstheme="minorBidi"/>
          <w:sz w:val="22"/>
          <w:szCs w:val="22"/>
          <w:lang w:eastAsia="en-US"/>
        </w:rPr>
        <w:t>Atouteure</w:t>
      </w:r>
      <w:proofErr w:type="spellEnd"/>
    </w:p>
    <w:p w14:paraId="6C80FACA" w14:textId="77777777" w:rsidR="006B0FC8" w:rsidRPr="006B0FC8" w:rsidRDefault="006B0FC8" w:rsidP="006B0FC8">
      <w:pPr>
        <w:jc w:val="left"/>
        <w:rPr>
          <w:rFonts w:asciiTheme="minorHAnsi" w:eastAsiaTheme="minorHAnsi" w:hAnsiTheme="minorHAnsi" w:cstheme="minorBidi"/>
          <w:sz w:val="22"/>
          <w:szCs w:val="22"/>
          <w:lang w:eastAsia="en-US"/>
        </w:rPr>
      </w:pPr>
    </w:p>
    <w:p w14:paraId="2B2207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02.01.04/01 à 10       Contrat Centre musical G.D.</w:t>
      </w:r>
    </w:p>
    <w:p w14:paraId="5385A2F8" w14:textId="77777777" w:rsidR="006B0FC8" w:rsidRPr="006B0FC8" w:rsidRDefault="006B0FC8" w:rsidP="006B0FC8">
      <w:pPr>
        <w:jc w:val="left"/>
        <w:rPr>
          <w:rFonts w:asciiTheme="minorHAnsi" w:eastAsiaTheme="minorHAnsi" w:hAnsiTheme="minorHAnsi" w:cstheme="minorBidi"/>
          <w:sz w:val="22"/>
          <w:szCs w:val="22"/>
          <w:lang w:eastAsia="en-US"/>
        </w:rPr>
      </w:pPr>
    </w:p>
    <w:p w14:paraId="48C9E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02.01.05/01 à 02       Contrat </w:t>
      </w:r>
      <w:proofErr w:type="spellStart"/>
      <w:r w:rsidRPr="006B0FC8">
        <w:rPr>
          <w:rFonts w:asciiTheme="minorHAnsi" w:eastAsiaTheme="minorHAnsi" w:hAnsiTheme="minorHAnsi" w:cstheme="minorBidi"/>
          <w:sz w:val="22"/>
          <w:szCs w:val="22"/>
          <w:lang w:eastAsia="en-US"/>
        </w:rPr>
        <w:t>Denyse</w:t>
      </w:r>
      <w:proofErr w:type="spellEnd"/>
      <w:r w:rsidRPr="006B0FC8">
        <w:rPr>
          <w:rFonts w:asciiTheme="minorHAnsi" w:eastAsiaTheme="minorHAnsi" w:hAnsiTheme="minorHAnsi" w:cstheme="minorBidi"/>
          <w:sz w:val="22"/>
          <w:szCs w:val="22"/>
          <w:lang w:eastAsia="en-US"/>
        </w:rPr>
        <w:t xml:space="preserve"> Dion</w:t>
      </w:r>
    </w:p>
    <w:p w14:paraId="03CF85F0" w14:textId="77777777" w:rsidR="006B0FC8" w:rsidRPr="006B0FC8" w:rsidRDefault="006B0FC8" w:rsidP="006B0FC8">
      <w:pPr>
        <w:jc w:val="left"/>
        <w:rPr>
          <w:rFonts w:asciiTheme="minorHAnsi" w:eastAsiaTheme="minorHAnsi" w:hAnsiTheme="minorHAnsi" w:cstheme="minorBidi"/>
          <w:sz w:val="22"/>
          <w:szCs w:val="22"/>
          <w:lang w:eastAsia="en-US"/>
        </w:rPr>
      </w:pPr>
    </w:p>
    <w:p w14:paraId="4B5209D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02.01.06/01 à 21       Contrat Guylaine </w:t>
      </w:r>
      <w:proofErr w:type="spellStart"/>
      <w:r w:rsidRPr="006B0FC8">
        <w:rPr>
          <w:rFonts w:asciiTheme="minorHAnsi" w:eastAsiaTheme="minorHAnsi" w:hAnsiTheme="minorHAnsi" w:cstheme="minorBidi"/>
          <w:sz w:val="22"/>
          <w:szCs w:val="22"/>
          <w:lang w:eastAsia="en-US"/>
        </w:rPr>
        <w:t>Dessurault</w:t>
      </w:r>
      <w:proofErr w:type="spellEnd"/>
    </w:p>
    <w:p w14:paraId="254FC1FD" w14:textId="77777777" w:rsidR="006B0FC8" w:rsidRPr="006B0FC8" w:rsidRDefault="006B0FC8" w:rsidP="006B0FC8">
      <w:pPr>
        <w:jc w:val="left"/>
        <w:rPr>
          <w:rFonts w:asciiTheme="minorHAnsi" w:eastAsiaTheme="minorHAnsi" w:hAnsiTheme="minorHAnsi" w:cstheme="minorBidi"/>
          <w:sz w:val="22"/>
          <w:szCs w:val="22"/>
          <w:lang w:eastAsia="en-US"/>
        </w:rPr>
      </w:pPr>
    </w:p>
    <w:p w14:paraId="7FD1D4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02.01.07/01 à 29       Contrat </w:t>
      </w:r>
      <w:proofErr w:type="spellStart"/>
      <w:r w:rsidRPr="006B0FC8">
        <w:rPr>
          <w:rFonts w:asciiTheme="minorHAnsi" w:eastAsiaTheme="minorHAnsi" w:hAnsiTheme="minorHAnsi" w:cstheme="minorBidi"/>
          <w:sz w:val="22"/>
          <w:szCs w:val="22"/>
          <w:lang w:eastAsia="en-US"/>
        </w:rPr>
        <w:t>Québécair</w:t>
      </w:r>
      <w:proofErr w:type="spellEnd"/>
      <w:r w:rsidRPr="006B0FC8">
        <w:rPr>
          <w:rFonts w:asciiTheme="minorHAnsi" w:eastAsiaTheme="minorHAnsi" w:hAnsiTheme="minorHAnsi" w:cstheme="minorBidi"/>
          <w:sz w:val="22"/>
          <w:szCs w:val="22"/>
          <w:lang w:eastAsia="en-US"/>
        </w:rPr>
        <w:t xml:space="preserve"> et S.J.Q. </w:t>
      </w:r>
      <w:proofErr w:type="spellStart"/>
      <w:r w:rsidRPr="006B0FC8">
        <w:rPr>
          <w:rFonts w:asciiTheme="minorHAnsi" w:eastAsiaTheme="minorHAnsi" w:hAnsiTheme="minorHAnsi" w:cstheme="minorBidi"/>
          <w:sz w:val="22"/>
          <w:szCs w:val="22"/>
          <w:lang w:eastAsia="en-US"/>
        </w:rPr>
        <w:t>inc.</w:t>
      </w:r>
      <w:proofErr w:type="spellEnd"/>
    </w:p>
    <w:p w14:paraId="2FD92C3F" w14:textId="77777777" w:rsidR="006B0FC8" w:rsidRPr="006B0FC8" w:rsidRDefault="006B0FC8" w:rsidP="006B0FC8">
      <w:pPr>
        <w:jc w:val="left"/>
        <w:rPr>
          <w:rFonts w:asciiTheme="minorHAnsi" w:eastAsiaTheme="minorHAnsi" w:hAnsiTheme="minorHAnsi" w:cstheme="minorBidi"/>
          <w:sz w:val="22"/>
          <w:szCs w:val="22"/>
          <w:lang w:eastAsia="en-US"/>
        </w:rPr>
      </w:pPr>
    </w:p>
    <w:p w14:paraId="39832B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02.01.08/01 à 07       Contrat Ministère santé Nationale et Bien-Être Social</w:t>
      </w:r>
    </w:p>
    <w:p w14:paraId="78210E93" w14:textId="77777777" w:rsidR="006B0FC8" w:rsidRPr="006B0FC8" w:rsidRDefault="006B0FC8" w:rsidP="006B0FC8">
      <w:pPr>
        <w:jc w:val="left"/>
        <w:rPr>
          <w:rFonts w:asciiTheme="minorHAnsi" w:eastAsiaTheme="minorHAnsi" w:hAnsiTheme="minorHAnsi" w:cstheme="minorBidi"/>
          <w:sz w:val="22"/>
          <w:szCs w:val="22"/>
          <w:lang w:eastAsia="en-US"/>
        </w:rPr>
      </w:pPr>
    </w:p>
    <w:p w14:paraId="273902E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02.01.09/01 à 08       Contrat Rôtisserie St-Hubert avec S.J.Q. </w:t>
      </w:r>
      <w:proofErr w:type="spellStart"/>
      <w:r w:rsidRPr="006B0FC8">
        <w:rPr>
          <w:rFonts w:asciiTheme="minorHAnsi" w:eastAsiaTheme="minorHAnsi" w:hAnsiTheme="minorHAnsi" w:cstheme="minorBidi"/>
          <w:sz w:val="22"/>
          <w:szCs w:val="22"/>
          <w:lang w:eastAsia="en-US"/>
        </w:rPr>
        <w:t>inc.</w:t>
      </w:r>
      <w:proofErr w:type="spellEnd"/>
    </w:p>
    <w:p w14:paraId="51324318" w14:textId="77777777" w:rsidR="006B0FC8" w:rsidRPr="006B0FC8" w:rsidRDefault="006B0FC8" w:rsidP="006B0FC8">
      <w:pPr>
        <w:jc w:val="left"/>
        <w:rPr>
          <w:rFonts w:asciiTheme="minorHAnsi" w:eastAsiaTheme="minorHAnsi" w:hAnsiTheme="minorHAnsi" w:cstheme="minorBidi"/>
          <w:sz w:val="22"/>
          <w:szCs w:val="22"/>
          <w:lang w:eastAsia="en-US"/>
        </w:rPr>
      </w:pPr>
    </w:p>
    <w:p w14:paraId="1044D95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02.01.10/01 à 08       Contrat Trust Royal avec S.J.Q. </w:t>
      </w:r>
      <w:proofErr w:type="spellStart"/>
      <w:r w:rsidRPr="006B0FC8">
        <w:rPr>
          <w:rFonts w:asciiTheme="minorHAnsi" w:eastAsiaTheme="minorHAnsi" w:hAnsiTheme="minorHAnsi" w:cstheme="minorBidi"/>
          <w:sz w:val="22"/>
          <w:szCs w:val="22"/>
          <w:lang w:eastAsia="en-US"/>
        </w:rPr>
        <w:t>inc.</w:t>
      </w:r>
      <w:proofErr w:type="spellEnd"/>
    </w:p>
    <w:p w14:paraId="3C53C955" w14:textId="77777777" w:rsidR="006B0FC8" w:rsidRPr="006B0FC8" w:rsidRDefault="006B0FC8" w:rsidP="006B0FC8">
      <w:pPr>
        <w:jc w:val="left"/>
        <w:rPr>
          <w:rFonts w:asciiTheme="minorHAnsi" w:eastAsiaTheme="minorHAnsi" w:hAnsiTheme="minorHAnsi" w:cstheme="minorBidi"/>
          <w:sz w:val="22"/>
          <w:szCs w:val="22"/>
          <w:lang w:eastAsia="en-US"/>
        </w:rPr>
      </w:pPr>
    </w:p>
    <w:p w14:paraId="755FA81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02.01.11/01 à 08       Contrat Vachon avec S.J.Q. </w:t>
      </w:r>
      <w:proofErr w:type="spellStart"/>
      <w:r w:rsidRPr="006B0FC8">
        <w:rPr>
          <w:rFonts w:asciiTheme="minorHAnsi" w:eastAsiaTheme="minorHAnsi" w:hAnsiTheme="minorHAnsi" w:cstheme="minorBidi"/>
          <w:sz w:val="22"/>
          <w:szCs w:val="22"/>
          <w:lang w:eastAsia="en-US"/>
        </w:rPr>
        <w:t>inc.</w:t>
      </w:r>
      <w:proofErr w:type="spellEnd"/>
    </w:p>
    <w:p w14:paraId="71BFFE2D" w14:textId="77777777" w:rsidR="006B0FC8" w:rsidRPr="006B0FC8" w:rsidRDefault="006B0FC8" w:rsidP="006B0FC8">
      <w:pPr>
        <w:jc w:val="left"/>
        <w:rPr>
          <w:rFonts w:asciiTheme="minorHAnsi" w:eastAsiaTheme="minorHAnsi" w:hAnsiTheme="minorHAnsi" w:cstheme="minorBidi"/>
          <w:sz w:val="22"/>
          <w:szCs w:val="22"/>
          <w:lang w:eastAsia="en-US"/>
        </w:rPr>
      </w:pPr>
    </w:p>
    <w:p w14:paraId="6D86E8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02.01.12                      Contrat de vente</w:t>
      </w:r>
    </w:p>
    <w:p w14:paraId="6B8D9798" w14:textId="77777777" w:rsidR="006B0FC8" w:rsidRPr="006B0FC8" w:rsidRDefault="006B0FC8" w:rsidP="006B0FC8">
      <w:pPr>
        <w:jc w:val="left"/>
        <w:rPr>
          <w:rFonts w:asciiTheme="minorHAnsi" w:eastAsiaTheme="minorHAnsi" w:hAnsiTheme="minorHAnsi" w:cstheme="minorBidi"/>
          <w:sz w:val="22"/>
          <w:szCs w:val="22"/>
          <w:lang w:eastAsia="en-US"/>
        </w:rPr>
      </w:pPr>
    </w:p>
    <w:p w14:paraId="31FD9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03.02.02                               - Protocole d’entente – </w:t>
      </w:r>
    </w:p>
    <w:p w14:paraId="67C8F7F3" w14:textId="77777777" w:rsidR="006B0FC8" w:rsidRPr="006B0FC8" w:rsidRDefault="006B0FC8" w:rsidP="006B0FC8">
      <w:pPr>
        <w:jc w:val="left"/>
        <w:rPr>
          <w:rFonts w:asciiTheme="minorHAnsi" w:eastAsiaTheme="minorHAnsi" w:hAnsiTheme="minorHAnsi" w:cstheme="minorBidi"/>
          <w:sz w:val="22"/>
          <w:szCs w:val="22"/>
          <w:lang w:eastAsia="en-US"/>
        </w:rPr>
      </w:pPr>
    </w:p>
    <w:p w14:paraId="23DD08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02.02.01/01 à 05        Asselin Transport</w:t>
      </w:r>
    </w:p>
    <w:p w14:paraId="718A042E" w14:textId="77777777" w:rsidR="006B0FC8" w:rsidRPr="006B0FC8" w:rsidRDefault="006B0FC8" w:rsidP="006B0FC8">
      <w:pPr>
        <w:jc w:val="left"/>
        <w:rPr>
          <w:rFonts w:asciiTheme="minorHAnsi" w:eastAsiaTheme="minorHAnsi" w:hAnsiTheme="minorHAnsi" w:cstheme="minorBidi"/>
          <w:sz w:val="22"/>
          <w:szCs w:val="22"/>
          <w:lang w:eastAsia="en-US"/>
        </w:rPr>
      </w:pPr>
    </w:p>
    <w:p w14:paraId="56CF3A6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02.02.02/01 à 04        Autobus Dolbeau Ltée</w:t>
      </w:r>
    </w:p>
    <w:p w14:paraId="6700EF50" w14:textId="77777777" w:rsidR="006B0FC8" w:rsidRPr="006B0FC8" w:rsidRDefault="006B0FC8" w:rsidP="006B0FC8">
      <w:pPr>
        <w:jc w:val="left"/>
        <w:rPr>
          <w:rFonts w:asciiTheme="minorHAnsi" w:eastAsiaTheme="minorHAnsi" w:hAnsiTheme="minorHAnsi" w:cstheme="minorBidi"/>
          <w:sz w:val="22"/>
          <w:szCs w:val="22"/>
          <w:lang w:eastAsia="en-US"/>
        </w:rPr>
      </w:pPr>
    </w:p>
    <w:p w14:paraId="29E9C51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02.02.03/01 à 02        Banque de Montréal</w:t>
      </w:r>
    </w:p>
    <w:p w14:paraId="083B45A6" w14:textId="77777777" w:rsidR="006B0FC8" w:rsidRPr="006B0FC8" w:rsidRDefault="006B0FC8" w:rsidP="006B0FC8">
      <w:pPr>
        <w:jc w:val="left"/>
        <w:rPr>
          <w:rFonts w:asciiTheme="minorHAnsi" w:eastAsiaTheme="minorHAnsi" w:hAnsiTheme="minorHAnsi" w:cstheme="minorBidi"/>
          <w:sz w:val="22"/>
          <w:szCs w:val="22"/>
          <w:lang w:eastAsia="en-US"/>
        </w:rPr>
      </w:pPr>
    </w:p>
    <w:p w14:paraId="64EBA4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02.02.04/01 à 02        Carnaval de Québec</w:t>
      </w:r>
    </w:p>
    <w:p w14:paraId="3F14BEB7" w14:textId="77777777" w:rsidR="006B0FC8" w:rsidRPr="006B0FC8" w:rsidRDefault="006B0FC8" w:rsidP="006B0FC8">
      <w:pPr>
        <w:jc w:val="left"/>
        <w:rPr>
          <w:rFonts w:asciiTheme="minorHAnsi" w:eastAsiaTheme="minorHAnsi" w:hAnsiTheme="minorHAnsi" w:cstheme="minorBidi"/>
          <w:sz w:val="22"/>
          <w:szCs w:val="22"/>
          <w:lang w:eastAsia="en-US"/>
        </w:rPr>
      </w:pPr>
    </w:p>
    <w:p w14:paraId="19E558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02.02.05                       Centre civique</w:t>
      </w:r>
    </w:p>
    <w:p w14:paraId="0E76C2E7" w14:textId="77777777" w:rsidR="006B0FC8" w:rsidRPr="006B0FC8" w:rsidRDefault="006B0FC8" w:rsidP="006B0FC8">
      <w:pPr>
        <w:jc w:val="left"/>
        <w:rPr>
          <w:rFonts w:asciiTheme="minorHAnsi" w:eastAsiaTheme="minorHAnsi" w:hAnsiTheme="minorHAnsi" w:cstheme="minorBidi"/>
          <w:sz w:val="22"/>
          <w:szCs w:val="22"/>
          <w:lang w:eastAsia="en-US"/>
        </w:rPr>
      </w:pPr>
    </w:p>
    <w:p w14:paraId="7D1FC7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02.02.06/01 à 02        Centre Hospitalier de Dolbeau</w:t>
      </w:r>
    </w:p>
    <w:p w14:paraId="47439971" w14:textId="77777777" w:rsidR="006B0FC8" w:rsidRPr="006B0FC8" w:rsidRDefault="006B0FC8" w:rsidP="006B0FC8">
      <w:pPr>
        <w:jc w:val="left"/>
        <w:rPr>
          <w:rFonts w:asciiTheme="minorHAnsi" w:eastAsiaTheme="minorHAnsi" w:hAnsiTheme="minorHAnsi" w:cstheme="minorBidi"/>
          <w:sz w:val="22"/>
          <w:szCs w:val="22"/>
          <w:lang w:eastAsia="en-US"/>
        </w:rPr>
      </w:pPr>
    </w:p>
    <w:p w14:paraId="07625F6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02.02.07/01 à 02        Centre des Orchestres du Québec, Alex Drolet Ltée </w:t>
      </w:r>
    </w:p>
    <w:p w14:paraId="63F242E9" w14:textId="77777777" w:rsidR="006B0FC8" w:rsidRPr="006B0FC8" w:rsidRDefault="006B0FC8" w:rsidP="006B0FC8">
      <w:pPr>
        <w:jc w:val="left"/>
        <w:rPr>
          <w:rFonts w:asciiTheme="minorHAnsi" w:eastAsiaTheme="minorHAnsi" w:hAnsiTheme="minorHAnsi" w:cstheme="minorBidi"/>
          <w:sz w:val="22"/>
          <w:szCs w:val="22"/>
          <w:lang w:eastAsia="en-US"/>
        </w:rPr>
      </w:pPr>
    </w:p>
    <w:p w14:paraId="5FFDDEB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02.02.08/01 à 06        Centre Sportif Vallée, Mistassini</w:t>
      </w:r>
    </w:p>
    <w:p w14:paraId="2955751C" w14:textId="77777777" w:rsidR="006B0FC8" w:rsidRPr="006B0FC8" w:rsidRDefault="006B0FC8" w:rsidP="006B0FC8">
      <w:pPr>
        <w:jc w:val="left"/>
        <w:rPr>
          <w:rFonts w:asciiTheme="minorHAnsi" w:eastAsiaTheme="minorHAnsi" w:hAnsiTheme="minorHAnsi" w:cstheme="minorBidi"/>
          <w:sz w:val="22"/>
          <w:szCs w:val="22"/>
          <w:lang w:eastAsia="en-US"/>
        </w:rPr>
      </w:pPr>
    </w:p>
    <w:p w14:paraId="4E7A8538" w14:textId="77777777" w:rsidR="006B0FC8" w:rsidRPr="006B0FC8" w:rsidRDefault="006B0FC8" w:rsidP="006B0FC8">
      <w:pPr>
        <w:jc w:val="left"/>
        <w:rPr>
          <w:rFonts w:asciiTheme="minorHAnsi" w:eastAsiaTheme="minorHAnsi" w:hAnsiTheme="minorHAnsi" w:cstheme="minorBidi"/>
          <w:sz w:val="22"/>
          <w:szCs w:val="22"/>
          <w:lang w:eastAsia="en-US"/>
        </w:rPr>
      </w:pPr>
    </w:p>
    <w:p w14:paraId="4D558B36" w14:textId="77777777" w:rsidR="006B0FC8" w:rsidRPr="006B0FC8" w:rsidRDefault="006B0FC8" w:rsidP="006B0FC8">
      <w:pPr>
        <w:jc w:val="left"/>
        <w:rPr>
          <w:rFonts w:asciiTheme="minorHAnsi" w:eastAsiaTheme="minorHAnsi" w:hAnsiTheme="minorHAnsi" w:cstheme="minorBidi"/>
          <w:sz w:val="22"/>
          <w:szCs w:val="22"/>
          <w:lang w:eastAsia="en-US"/>
        </w:rPr>
      </w:pPr>
    </w:p>
    <w:p w14:paraId="65CA7699"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2334BF93" w14:textId="77777777" w:rsidR="006B0FC8" w:rsidRPr="006B0FC8" w:rsidRDefault="006B0FC8" w:rsidP="006B0FC8">
      <w:pPr>
        <w:jc w:val="center"/>
        <w:rPr>
          <w:rFonts w:asciiTheme="minorHAnsi" w:eastAsiaTheme="minorHAnsi" w:hAnsiTheme="minorHAnsi" w:cstheme="minorBidi"/>
          <w:sz w:val="22"/>
          <w:szCs w:val="22"/>
          <w:lang w:eastAsia="en-US"/>
        </w:rPr>
      </w:pPr>
    </w:p>
    <w:p w14:paraId="39A624C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02.02.09/01 à 05            Chemins de Fer Nationaux du Canada</w:t>
      </w:r>
    </w:p>
    <w:p w14:paraId="35DD8683" w14:textId="77777777" w:rsidR="006B0FC8" w:rsidRPr="006B0FC8" w:rsidRDefault="006B0FC8" w:rsidP="006B0FC8">
      <w:pPr>
        <w:jc w:val="left"/>
        <w:rPr>
          <w:rFonts w:asciiTheme="minorHAnsi" w:eastAsiaTheme="minorHAnsi" w:hAnsiTheme="minorHAnsi" w:cstheme="minorBidi"/>
          <w:sz w:val="22"/>
          <w:szCs w:val="22"/>
          <w:lang w:eastAsia="en-US"/>
        </w:rPr>
      </w:pPr>
    </w:p>
    <w:p w14:paraId="0E7E2D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02.02.10/01 à 04            Chevaliers de Colomb Conseil 2800</w:t>
      </w:r>
    </w:p>
    <w:p w14:paraId="19A36BA7" w14:textId="77777777" w:rsidR="006B0FC8" w:rsidRPr="006B0FC8" w:rsidRDefault="006B0FC8" w:rsidP="006B0FC8">
      <w:pPr>
        <w:jc w:val="left"/>
        <w:rPr>
          <w:rFonts w:asciiTheme="minorHAnsi" w:eastAsiaTheme="minorHAnsi" w:hAnsiTheme="minorHAnsi" w:cstheme="minorBidi"/>
          <w:sz w:val="22"/>
          <w:szCs w:val="22"/>
          <w:lang w:eastAsia="en-US"/>
        </w:rPr>
      </w:pPr>
    </w:p>
    <w:p w14:paraId="2D65A05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02.02.11/01 à 04            Club de l’Amitié</w:t>
      </w:r>
    </w:p>
    <w:p w14:paraId="2EC4E5B3" w14:textId="77777777" w:rsidR="006B0FC8" w:rsidRPr="006B0FC8" w:rsidRDefault="006B0FC8" w:rsidP="006B0FC8">
      <w:pPr>
        <w:jc w:val="left"/>
        <w:rPr>
          <w:rFonts w:asciiTheme="minorHAnsi" w:eastAsiaTheme="minorHAnsi" w:hAnsiTheme="minorHAnsi" w:cstheme="minorBidi"/>
          <w:sz w:val="22"/>
          <w:szCs w:val="22"/>
          <w:lang w:eastAsia="en-US"/>
        </w:rPr>
      </w:pPr>
    </w:p>
    <w:p w14:paraId="52ACD16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02.02.12/01 à 07            Commission Régionale Louis-Hémon</w:t>
      </w:r>
    </w:p>
    <w:p w14:paraId="4AEB34CA" w14:textId="77777777" w:rsidR="006B0FC8" w:rsidRPr="006B0FC8" w:rsidRDefault="006B0FC8" w:rsidP="006B0FC8">
      <w:pPr>
        <w:jc w:val="left"/>
        <w:rPr>
          <w:rFonts w:asciiTheme="minorHAnsi" w:eastAsiaTheme="minorHAnsi" w:hAnsiTheme="minorHAnsi" w:cstheme="minorBidi"/>
          <w:sz w:val="22"/>
          <w:szCs w:val="22"/>
          <w:lang w:eastAsia="en-US"/>
        </w:rPr>
      </w:pPr>
    </w:p>
    <w:p w14:paraId="3C54FC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02.02.13/01 à 07            Commission scolaire Locale Dolbeau</w:t>
      </w:r>
    </w:p>
    <w:p w14:paraId="2360FF47" w14:textId="77777777" w:rsidR="006B0FC8" w:rsidRPr="006B0FC8" w:rsidRDefault="006B0FC8" w:rsidP="006B0FC8">
      <w:pPr>
        <w:jc w:val="left"/>
        <w:rPr>
          <w:rFonts w:asciiTheme="minorHAnsi" w:eastAsiaTheme="minorHAnsi" w:hAnsiTheme="minorHAnsi" w:cstheme="minorBidi"/>
          <w:sz w:val="22"/>
          <w:szCs w:val="22"/>
          <w:lang w:eastAsia="en-US"/>
        </w:rPr>
      </w:pPr>
    </w:p>
    <w:p w14:paraId="5B2E1B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02.02.14/01 à 06            Commissions scolaire Vallée, Mistassini</w:t>
      </w:r>
    </w:p>
    <w:p w14:paraId="12E90110" w14:textId="77777777" w:rsidR="006B0FC8" w:rsidRPr="006B0FC8" w:rsidRDefault="006B0FC8" w:rsidP="006B0FC8">
      <w:pPr>
        <w:jc w:val="left"/>
        <w:rPr>
          <w:rFonts w:asciiTheme="minorHAnsi" w:eastAsiaTheme="minorHAnsi" w:hAnsiTheme="minorHAnsi" w:cstheme="minorBidi"/>
          <w:sz w:val="22"/>
          <w:szCs w:val="22"/>
          <w:lang w:eastAsia="en-US"/>
        </w:rPr>
      </w:pPr>
    </w:p>
    <w:p w14:paraId="0FDA7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02.02.15/01 à 03            Communication S.R.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4B6BC162" w14:textId="77777777" w:rsidR="006B0FC8" w:rsidRPr="006B0FC8" w:rsidRDefault="006B0FC8" w:rsidP="006B0FC8">
      <w:pPr>
        <w:jc w:val="left"/>
        <w:rPr>
          <w:rFonts w:asciiTheme="minorHAnsi" w:eastAsiaTheme="minorHAnsi" w:hAnsiTheme="minorHAnsi" w:cstheme="minorBidi"/>
          <w:sz w:val="22"/>
          <w:szCs w:val="22"/>
          <w:lang w:eastAsia="en-US"/>
        </w:rPr>
      </w:pPr>
    </w:p>
    <w:p w14:paraId="7FE69A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02.02.16/01 à 05            Congrégation des Frères de l’Instruction Chrétienne</w:t>
      </w:r>
    </w:p>
    <w:p w14:paraId="4CC5E328" w14:textId="77777777" w:rsidR="006B0FC8" w:rsidRPr="006B0FC8" w:rsidRDefault="006B0FC8" w:rsidP="006B0FC8">
      <w:pPr>
        <w:jc w:val="left"/>
        <w:rPr>
          <w:rFonts w:asciiTheme="minorHAnsi" w:eastAsiaTheme="minorHAnsi" w:hAnsiTheme="minorHAnsi" w:cstheme="minorBidi"/>
          <w:sz w:val="22"/>
          <w:szCs w:val="22"/>
          <w:lang w:eastAsia="en-US"/>
        </w:rPr>
      </w:pPr>
    </w:p>
    <w:p w14:paraId="5EA84D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02.02.17/01 à 05            </w:t>
      </w:r>
      <w:proofErr w:type="spellStart"/>
      <w:r w:rsidRPr="006B0FC8">
        <w:rPr>
          <w:rFonts w:asciiTheme="minorHAnsi" w:eastAsiaTheme="minorHAnsi" w:hAnsiTheme="minorHAnsi" w:cstheme="minorBidi"/>
          <w:sz w:val="22"/>
          <w:szCs w:val="22"/>
          <w:lang w:eastAsia="en-US"/>
        </w:rPr>
        <w:t>Domicilex</w:t>
      </w:r>
      <w:proofErr w:type="spellEnd"/>
    </w:p>
    <w:p w14:paraId="79C043C4" w14:textId="77777777" w:rsidR="006B0FC8" w:rsidRPr="006B0FC8" w:rsidRDefault="006B0FC8" w:rsidP="006B0FC8">
      <w:pPr>
        <w:jc w:val="left"/>
        <w:rPr>
          <w:rFonts w:asciiTheme="minorHAnsi" w:eastAsiaTheme="minorHAnsi" w:hAnsiTheme="minorHAnsi" w:cstheme="minorBidi"/>
          <w:sz w:val="22"/>
          <w:szCs w:val="22"/>
          <w:lang w:eastAsia="en-US"/>
        </w:rPr>
      </w:pPr>
    </w:p>
    <w:p w14:paraId="5FF4BBA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02.02.18/01 à 05            DO-MI-SKI + convention avec le comité organisateur</w:t>
      </w:r>
    </w:p>
    <w:p w14:paraId="4ACFBC7A" w14:textId="77777777" w:rsidR="006B0FC8" w:rsidRPr="006B0FC8" w:rsidRDefault="006B0FC8" w:rsidP="006B0FC8">
      <w:pPr>
        <w:jc w:val="left"/>
        <w:rPr>
          <w:rFonts w:asciiTheme="minorHAnsi" w:eastAsiaTheme="minorHAnsi" w:hAnsiTheme="minorHAnsi" w:cstheme="minorBidi"/>
          <w:sz w:val="22"/>
          <w:szCs w:val="22"/>
          <w:lang w:eastAsia="en-US"/>
        </w:rPr>
      </w:pPr>
    </w:p>
    <w:p w14:paraId="1E7E60C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02.03.01/01 à 04            Fabrique Sainte-Thérèse d’Avila</w:t>
      </w:r>
    </w:p>
    <w:p w14:paraId="715263B7" w14:textId="77777777" w:rsidR="006B0FC8" w:rsidRPr="006B0FC8" w:rsidRDefault="006B0FC8" w:rsidP="006B0FC8">
      <w:pPr>
        <w:jc w:val="left"/>
        <w:rPr>
          <w:rFonts w:asciiTheme="minorHAnsi" w:eastAsiaTheme="minorHAnsi" w:hAnsiTheme="minorHAnsi" w:cstheme="minorBidi"/>
          <w:sz w:val="22"/>
          <w:szCs w:val="22"/>
          <w:lang w:eastAsia="en-US"/>
        </w:rPr>
      </w:pPr>
    </w:p>
    <w:p w14:paraId="00C845A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02.03.02/01 à 02            Festival Dolbeau </w:t>
      </w:r>
      <w:proofErr w:type="spellStart"/>
      <w:r w:rsidRPr="006B0FC8">
        <w:rPr>
          <w:rFonts w:asciiTheme="minorHAnsi" w:eastAsiaTheme="minorHAnsi" w:hAnsiTheme="minorHAnsi" w:cstheme="minorBidi"/>
          <w:sz w:val="22"/>
          <w:szCs w:val="22"/>
          <w:lang w:eastAsia="en-US"/>
        </w:rPr>
        <w:t>inc.</w:t>
      </w:r>
      <w:proofErr w:type="spellEnd"/>
    </w:p>
    <w:p w14:paraId="1E245642" w14:textId="77777777" w:rsidR="006B0FC8" w:rsidRPr="006B0FC8" w:rsidRDefault="006B0FC8" w:rsidP="006B0FC8">
      <w:pPr>
        <w:jc w:val="left"/>
        <w:rPr>
          <w:rFonts w:asciiTheme="minorHAnsi" w:eastAsiaTheme="minorHAnsi" w:hAnsiTheme="minorHAnsi" w:cstheme="minorBidi"/>
          <w:sz w:val="22"/>
          <w:szCs w:val="22"/>
          <w:lang w:eastAsia="en-US"/>
        </w:rPr>
      </w:pPr>
    </w:p>
    <w:p w14:paraId="730DE5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02.03.03/01 à 05            Jeux du Québec à Saint-Félicien</w:t>
      </w:r>
    </w:p>
    <w:p w14:paraId="773823FD" w14:textId="77777777" w:rsidR="006B0FC8" w:rsidRPr="006B0FC8" w:rsidRDefault="006B0FC8" w:rsidP="006B0FC8">
      <w:pPr>
        <w:jc w:val="left"/>
        <w:rPr>
          <w:rFonts w:asciiTheme="minorHAnsi" w:eastAsiaTheme="minorHAnsi" w:hAnsiTheme="minorHAnsi" w:cstheme="minorBidi"/>
          <w:sz w:val="22"/>
          <w:szCs w:val="22"/>
          <w:lang w:eastAsia="en-US"/>
        </w:rPr>
      </w:pPr>
    </w:p>
    <w:p w14:paraId="3FC99B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02.03.04/01 à 09            Hydro-Québec</w:t>
      </w:r>
    </w:p>
    <w:p w14:paraId="3456715F" w14:textId="77777777" w:rsidR="006B0FC8" w:rsidRPr="006B0FC8" w:rsidRDefault="006B0FC8" w:rsidP="006B0FC8">
      <w:pPr>
        <w:jc w:val="left"/>
        <w:rPr>
          <w:rFonts w:asciiTheme="minorHAnsi" w:eastAsiaTheme="minorHAnsi" w:hAnsiTheme="minorHAnsi" w:cstheme="minorBidi"/>
          <w:sz w:val="22"/>
          <w:szCs w:val="22"/>
          <w:lang w:eastAsia="en-US"/>
        </w:rPr>
      </w:pPr>
    </w:p>
    <w:p w14:paraId="734812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02.03.05/01 à 08            Journal Le Point</w:t>
      </w:r>
    </w:p>
    <w:p w14:paraId="2EE9033E" w14:textId="77777777" w:rsidR="006B0FC8" w:rsidRPr="006B0FC8" w:rsidRDefault="006B0FC8" w:rsidP="006B0FC8">
      <w:pPr>
        <w:jc w:val="left"/>
        <w:rPr>
          <w:rFonts w:asciiTheme="minorHAnsi" w:eastAsiaTheme="minorHAnsi" w:hAnsiTheme="minorHAnsi" w:cstheme="minorBidi"/>
          <w:sz w:val="22"/>
          <w:szCs w:val="22"/>
          <w:lang w:eastAsia="en-US"/>
        </w:rPr>
      </w:pPr>
    </w:p>
    <w:p w14:paraId="3C2E33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02.03.06/01 à 06            Quotidien et Progrès-Dimanche</w:t>
      </w:r>
    </w:p>
    <w:p w14:paraId="5388BD64" w14:textId="77777777" w:rsidR="006B0FC8" w:rsidRPr="006B0FC8" w:rsidRDefault="006B0FC8" w:rsidP="006B0FC8">
      <w:pPr>
        <w:jc w:val="left"/>
        <w:rPr>
          <w:rFonts w:asciiTheme="minorHAnsi" w:eastAsiaTheme="minorHAnsi" w:hAnsiTheme="minorHAnsi" w:cstheme="minorBidi"/>
          <w:sz w:val="22"/>
          <w:szCs w:val="22"/>
          <w:lang w:eastAsia="en-US"/>
        </w:rPr>
      </w:pPr>
    </w:p>
    <w:p w14:paraId="3FD674D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02.03.07/01 à 03            Labatt</w:t>
      </w:r>
    </w:p>
    <w:p w14:paraId="214CB824" w14:textId="77777777" w:rsidR="006B0FC8" w:rsidRPr="006B0FC8" w:rsidRDefault="006B0FC8" w:rsidP="006B0FC8">
      <w:pPr>
        <w:jc w:val="left"/>
        <w:rPr>
          <w:rFonts w:asciiTheme="minorHAnsi" w:eastAsiaTheme="minorHAnsi" w:hAnsiTheme="minorHAnsi" w:cstheme="minorBidi"/>
          <w:sz w:val="22"/>
          <w:szCs w:val="22"/>
          <w:lang w:eastAsia="en-US"/>
        </w:rPr>
      </w:pPr>
    </w:p>
    <w:p w14:paraId="17410FB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02.03.08/01 à 03            Langevin Michel</w:t>
      </w:r>
    </w:p>
    <w:p w14:paraId="36051376" w14:textId="77777777" w:rsidR="006B0FC8" w:rsidRPr="006B0FC8" w:rsidRDefault="006B0FC8" w:rsidP="006B0FC8">
      <w:pPr>
        <w:jc w:val="left"/>
        <w:rPr>
          <w:rFonts w:asciiTheme="minorHAnsi" w:eastAsiaTheme="minorHAnsi" w:hAnsiTheme="minorHAnsi" w:cstheme="minorBidi"/>
          <w:sz w:val="22"/>
          <w:szCs w:val="22"/>
          <w:lang w:eastAsia="en-US"/>
        </w:rPr>
      </w:pPr>
    </w:p>
    <w:p w14:paraId="7BC854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02.03.09/01 à 03            O’ </w:t>
      </w:r>
      <w:proofErr w:type="spellStart"/>
      <w:r w:rsidRPr="006B0FC8">
        <w:rPr>
          <w:rFonts w:asciiTheme="minorHAnsi" w:eastAsiaTheme="minorHAnsi" w:hAnsiTheme="minorHAnsi" w:cstheme="minorBidi"/>
          <w:sz w:val="22"/>
          <w:szCs w:val="22"/>
          <w:lang w:eastAsia="en-US"/>
        </w:rPr>
        <w:t>Keefe</w:t>
      </w:r>
      <w:proofErr w:type="spellEnd"/>
    </w:p>
    <w:p w14:paraId="4F6D32B9" w14:textId="77777777" w:rsidR="006B0FC8" w:rsidRPr="006B0FC8" w:rsidRDefault="006B0FC8" w:rsidP="006B0FC8">
      <w:pPr>
        <w:jc w:val="left"/>
        <w:rPr>
          <w:rFonts w:asciiTheme="minorHAnsi" w:eastAsiaTheme="minorHAnsi" w:hAnsiTheme="minorHAnsi" w:cstheme="minorBidi"/>
          <w:sz w:val="22"/>
          <w:szCs w:val="22"/>
          <w:lang w:eastAsia="en-US"/>
        </w:rPr>
      </w:pPr>
    </w:p>
    <w:p w14:paraId="2B3FCE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02.03.10/01 à 02            Paul Spence </w:t>
      </w:r>
      <w:proofErr w:type="spellStart"/>
      <w:r w:rsidRPr="006B0FC8">
        <w:rPr>
          <w:rFonts w:asciiTheme="minorHAnsi" w:eastAsiaTheme="minorHAnsi" w:hAnsiTheme="minorHAnsi" w:cstheme="minorBidi"/>
          <w:sz w:val="22"/>
          <w:szCs w:val="22"/>
          <w:lang w:eastAsia="en-US"/>
        </w:rPr>
        <w:t>inc.</w:t>
      </w:r>
      <w:proofErr w:type="spellEnd"/>
    </w:p>
    <w:p w14:paraId="49D3A98B" w14:textId="77777777" w:rsidR="006B0FC8" w:rsidRPr="006B0FC8" w:rsidRDefault="006B0FC8" w:rsidP="006B0FC8">
      <w:pPr>
        <w:jc w:val="left"/>
        <w:rPr>
          <w:rFonts w:asciiTheme="minorHAnsi" w:eastAsiaTheme="minorHAnsi" w:hAnsiTheme="minorHAnsi" w:cstheme="minorBidi"/>
          <w:sz w:val="22"/>
          <w:szCs w:val="22"/>
          <w:lang w:eastAsia="en-US"/>
        </w:rPr>
      </w:pPr>
    </w:p>
    <w:p w14:paraId="581C265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02.03.11/01 à 07            Radio C.H.V.D. 123</w:t>
      </w:r>
    </w:p>
    <w:p w14:paraId="4AF8BB11" w14:textId="77777777" w:rsidR="006B0FC8" w:rsidRPr="006B0FC8" w:rsidRDefault="006B0FC8" w:rsidP="006B0FC8">
      <w:pPr>
        <w:jc w:val="left"/>
        <w:rPr>
          <w:rFonts w:asciiTheme="minorHAnsi" w:eastAsiaTheme="minorHAnsi" w:hAnsiTheme="minorHAnsi" w:cstheme="minorBidi"/>
          <w:sz w:val="22"/>
          <w:szCs w:val="22"/>
          <w:lang w:eastAsia="en-US"/>
        </w:rPr>
      </w:pPr>
    </w:p>
    <w:p w14:paraId="432D49A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02.03.12/01 à 97            Sept-Îles</w:t>
      </w:r>
    </w:p>
    <w:p w14:paraId="3B6E5FC8" w14:textId="77777777" w:rsidR="006B0FC8" w:rsidRPr="006B0FC8" w:rsidRDefault="006B0FC8" w:rsidP="006B0FC8">
      <w:pPr>
        <w:jc w:val="left"/>
        <w:rPr>
          <w:rFonts w:asciiTheme="minorHAnsi" w:eastAsiaTheme="minorHAnsi" w:hAnsiTheme="minorHAnsi" w:cstheme="minorBidi"/>
          <w:sz w:val="22"/>
          <w:szCs w:val="22"/>
          <w:lang w:eastAsia="en-US"/>
        </w:rPr>
      </w:pPr>
    </w:p>
    <w:p w14:paraId="145D6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02.03.13/01 à 03            Société d’Horticulture                                                                                                                                                                     </w:t>
      </w:r>
    </w:p>
    <w:p w14:paraId="5D7765D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Page /8</w:t>
      </w:r>
    </w:p>
    <w:p w14:paraId="488B72E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02.03.14/01 à 04               Syndicat des travailleurs</w:t>
      </w:r>
    </w:p>
    <w:p w14:paraId="28C2DFEE"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02.03.15/01 à 06               </w:t>
      </w:r>
      <w:proofErr w:type="spellStart"/>
      <w:r w:rsidRPr="006B0FC8">
        <w:rPr>
          <w:rFonts w:asciiTheme="minorHAnsi" w:eastAsiaTheme="minorHAnsi" w:hAnsiTheme="minorHAnsi" w:cstheme="minorBidi"/>
          <w:sz w:val="22"/>
          <w:szCs w:val="22"/>
          <w:lang w:eastAsia="en-US"/>
        </w:rPr>
        <w:t>Tobo</w:t>
      </w:r>
      <w:proofErr w:type="spellEnd"/>
      <w:r w:rsidRPr="006B0FC8">
        <w:rPr>
          <w:rFonts w:asciiTheme="minorHAnsi" w:eastAsiaTheme="minorHAnsi" w:hAnsiTheme="minorHAnsi" w:cstheme="minorBidi"/>
          <w:sz w:val="22"/>
          <w:szCs w:val="22"/>
          <w:lang w:eastAsia="en-US"/>
        </w:rPr>
        <w:t xml:space="preserve"> – ski</w:t>
      </w:r>
    </w:p>
    <w:p w14:paraId="57157E28"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02.03.16/01 à 03               Villa du Poulet</w:t>
      </w:r>
    </w:p>
    <w:p w14:paraId="6E95B6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02.03.017/01 à 27             Ville de Dolbeau</w:t>
      </w:r>
    </w:p>
    <w:p w14:paraId="00842AA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03 -02.03.18/01 à 04                 Ville de Mistassini</w:t>
      </w:r>
    </w:p>
    <w:p w14:paraId="6965CF7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02.04.01                               Dossiers information</w:t>
      </w:r>
    </w:p>
    <w:p w14:paraId="01D3FC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02.04.02                               Annexe I «Dossier d’information»</w:t>
      </w:r>
    </w:p>
    <w:p w14:paraId="3C87560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02.04.03                               Annexe III «Description des sites»</w:t>
      </w:r>
    </w:p>
    <w:p w14:paraId="2EFD585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02.04.04                               Annexe IV «Protocole d’entente Municipale et scolaire</w:t>
      </w:r>
    </w:p>
    <w:p w14:paraId="4832D8B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02.04.05                               Annexe V «Dossier de presse»</w:t>
      </w:r>
    </w:p>
    <w:p w14:paraId="61B1FAB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02.04.06                                Annexe VI «Bilan financier 1981, Ville de Dolbeau»</w:t>
      </w:r>
    </w:p>
    <w:p w14:paraId="03ED1F52"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02.04.07                                Annexe VII «Dossier complémentaire»</w:t>
      </w:r>
    </w:p>
    <w:p w14:paraId="3AD74D8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02.04.08                                Annexe «Protocole d’entente (Janvier 1982)»</w:t>
      </w:r>
    </w:p>
    <w:p w14:paraId="70C60B7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02.05.01                           Enregistrement du nom de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 (15 mars 1984)</w:t>
      </w:r>
    </w:p>
    <w:p w14:paraId="78B36CE9"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02.05.02/01 à 03                  Enregistrement «Organisme de charité»</w:t>
      </w:r>
    </w:p>
    <w:p w14:paraId="166610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02.06.01/01 à 20    Projection de l’impact économique de la finale des Jeux du Québec à Dolbeau, Hiver 1985</w:t>
      </w:r>
    </w:p>
    <w:p w14:paraId="64A5CA57" w14:textId="77777777" w:rsidR="006B0FC8" w:rsidRPr="006B0FC8" w:rsidRDefault="006B0FC8" w:rsidP="006B0FC8">
      <w:pPr>
        <w:jc w:val="left"/>
        <w:rPr>
          <w:rFonts w:asciiTheme="minorHAnsi" w:eastAsiaTheme="minorHAnsi" w:hAnsiTheme="minorHAnsi" w:cstheme="minorBidi"/>
          <w:sz w:val="22"/>
          <w:szCs w:val="22"/>
          <w:lang w:eastAsia="en-US"/>
        </w:rPr>
      </w:pPr>
    </w:p>
    <w:p w14:paraId="47505A0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02.06.02/01 à 16                   Liste des membres du comité</w:t>
      </w:r>
    </w:p>
    <w:p w14:paraId="6D4D9F5B"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29A6E5F3"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39789D48" w14:textId="55E768A8"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63369504"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3FFFAD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02.06.03                         Étude sur l’impact socio-économique (octobre 1985)</w:t>
      </w:r>
    </w:p>
    <w:p w14:paraId="4EB7471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02.06.04                         Cahier de charge – impact socio-économique</w:t>
      </w:r>
    </w:p>
    <w:p w14:paraId="682E93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02.07.01/01 à 08           Lettres patentes</w:t>
      </w:r>
    </w:p>
    <w:p w14:paraId="5DE4EDC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02.08.01/01 à 07            Marque de commerce</w:t>
      </w:r>
    </w:p>
    <w:p w14:paraId="3283BF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02.09.01/01 à 03            Liste des membres du Conseil d’Administration</w:t>
      </w:r>
    </w:p>
    <w:p w14:paraId="0343EBB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02.10.01/01 à 03            Liste des membres de la Régie</w:t>
      </w:r>
    </w:p>
    <w:p w14:paraId="5FB6E7E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                                 Projets gouvernementaux</w:t>
      </w:r>
    </w:p>
    <w:p w14:paraId="06EC79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02.11.01/01 à 14             Année internationale de la jeunesse</w:t>
      </w:r>
    </w:p>
    <w:p w14:paraId="38FDB40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02.11.02/01 à 25             Article 38</w:t>
      </w:r>
    </w:p>
    <w:p w14:paraId="77F182C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02.11.03/01 à 29             Canada Travail</w:t>
      </w:r>
    </w:p>
    <w:p w14:paraId="07322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02.11.04/01 à 05             Chantier Québec</w:t>
      </w:r>
    </w:p>
    <w:p w14:paraId="2A39C0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02.11.05/01 à 22              Concept aménagement final des Jeux du Québec</w:t>
      </w:r>
    </w:p>
    <w:p w14:paraId="048A3CB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02.11.06/01 à 45           Contrat Programme subvention et contribution à la création de l’emploi (PSCCE)</w:t>
      </w:r>
    </w:p>
    <w:p w14:paraId="464831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02.11.07/01 à 02             Défi 1985</w:t>
      </w:r>
    </w:p>
    <w:p w14:paraId="5AB0AE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02.11.08/01 à 05              Inuits et Cris</w:t>
      </w:r>
    </w:p>
    <w:p w14:paraId="473207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02.11.09/01 à 06              Illumination Finale des Jeux du Québec à Dolbeau</w:t>
      </w:r>
    </w:p>
    <w:p w14:paraId="6547D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02.11.10/01 à 06               </w:t>
      </w:r>
      <w:proofErr w:type="spellStart"/>
      <w:r w:rsidRPr="006B0FC8">
        <w:rPr>
          <w:rFonts w:asciiTheme="minorHAnsi" w:eastAsiaTheme="minorHAnsi" w:hAnsiTheme="minorHAnsi" w:cstheme="minorBidi"/>
          <w:sz w:val="22"/>
          <w:szCs w:val="22"/>
          <w:lang w:eastAsia="en-US"/>
        </w:rPr>
        <w:t>Katimavik</w:t>
      </w:r>
      <w:proofErr w:type="spellEnd"/>
    </w:p>
    <w:p w14:paraId="10ED475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02.11.11/01 à 18               Loge des Jeux du Québec 1985</w:t>
      </w:r>
    </w:p>
    <w:p w14:paraId="79D76D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02.11.12/01 à 15                Réalisation de la Finale des Jeux du Québec, hiver 1985</w:t>
      </w:r>
    </w:p>
    <w:p w14:paraId="588E33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02.11.13/01 à 06                Recherche – Information – Promotion des Jeux du Québec</w:t>
      </w:r>
    </w:p>
    <w:p w14:paraId="625809C1" w14:textId="02D06ADB" w:rsidR="006B0FC8" w:rsidRDefault="006B0FC8" w:rsidP="006B0FC8">
      <w:pPr>
        <w:spacing w:after="160" w:line="276" w:lineRule="auto"/>
        <w:jc w:val="left"/>
        <w:rPr>
          <w:rFonts w:asciiTheme="minorHAnsi" w:eastAsiaTheme="minorHAnsi" w:hAnsiTheme="minorHAnsi" w:cstheme="minorBidi"/>
          <w:sz w:val="22"/>
          <w:szCs w:val="22"/>
          <w:lang w:eastAsia="en-US"/>
        </w:rPr>
      </w:pPr>
    </w:p>
    <w:p w14:paraId="10A0034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A37AD4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w:t>
      </w:r>
    </w:p>
    <w:p w14:paraId="04FED2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EDCBAA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02.11.14/01 à 14                   Relais</w:t>
      </w:r>
    </w:p>
    <w:p w14:paraId="34F184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02.11.15/01 à 16                    Simulation travail Québec</w:t>
      </w:r>
    </w:p>
    <w:p w14:paraId="3085D7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02.11.16/01 à 24                    Stage en milieu de travail</w:t>
      </w:r>
    </w:p>
    <w:p w14:paraId="1999300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02.11.17/01 à 02                    Travaux communautaires</w:t>
      </w:r>
    </w:p>
    <w:p w14:paraId="24D51A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02.12.01                                   Rapport d’étape (décembre 1983)</w:t>
      </w:r>
    </w:p>
    <w:p w14:paraId="1E540D9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02.13.01                                   Rapport d’étape (9 juillet 1984)</w:t>
      </w:r>
    </w:p>
    <w:p w14:paraId="199ABA5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02.14.01                                   Rapport d’étape (janvier 1985)</w:t>
      </w:r>
    </w:p>
    <w:p w14:paraId="5FEB7C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02.15.01/01 à 13              Programme d’aide au développement des équipements de loisir</w:t>
      </w:r>
    </w:p>
    <w:p w14:paraId="19416472" w14:textId="6BA22068"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CB737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BDE5A5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C3C3AE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w:t>
      </w:r>
    </w:p>
    <w:p w14:paraId="398561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03.01.01/01 à 108                          Rapport final  du secteur Accueil</w:t>
      </w:r>
    </w:p>
    <w:p w14:paraId="4CF8C1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03.02.01/01 à 42                            Rapport final «Activités spéciales»</w:t>
      </w:r>
    </w:p>
    <w:p w14:paraId="7E35C8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03.03.01/01 à 54                            Rapport final «Activités touristiques»</w:t>
      </w:r>
    </w:p>
    <w:p w14:paraId="7068BA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03.04.01/01 à 224                          Rapport final «Alimentation et transport»</w:t>
      </w:r>
    </w:p>
    <w:p w14:paraId="7CC5D6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03.05.01/01 à 80                             Rapport final «Centrale administration»</w:t>
      </w:r>
    </w:p>
    <w:p w14:paraId="4CB259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03.06.01/01 à 225                           Rapport final «Communication»</w:t>
      </w:r>
    </w:p>
    <w:p w14:paraId="7132221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03.07.01/01 à 131                           Rapport final «Finance»</w:t>
      </w:r>
    </w:p>
    <w:p w14:paraId="2B52792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03.08.01/01 à 69                              Rapport final «Hébergement et service à la personne»</w:t>
      </w:r>
    </w:p>
    <w:p w14:paraId="15FF0BB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03.09.01/01 à 122                             Rapport final «Programmation culturelle»</w:t>
      </w:r>
    </w:p>
    <w:p w14:paraId="74711B9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03.10.01/01 à 135                            Rapport final «Promotions financières»</w:t>
      </w:r>
    </w:p>
    <w:p w14:paraId="323C1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03.11.01/01 à 115                            Rapport final «Protocole»</w:t>
      </w:r>
    </w:p>
    <w:p w14:paraId="45EB1F3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03.12.01/01 à 205                            Rapport final «Santé»</w:t>
      </w:r>
    </w:p>
    <w:p w14:paraId="681A052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03.13.01/01 à 87                            Rapport final «Secrétariat»</w:t>
      </w:r>
    </w:p>
    <w:p w14:paraId="4943B60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03.14.01/01 à 89                            Rapport final «Sécurité»</w:t>
      </w:r>
    </w:p>
    <w:p w14:paraId="45AA173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03.15.01/01 à 49                            Rapport final «Services généraux»</w:t>
      </w:r>
    </w:p>
    <w:p w14:paraId="294A2E9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03.16.01/01 à 63                            Rapport final «Télécommunications»</w:t>
      </w:r>
    </w:p>
    <w:p w14:paraId="1DEA2FD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03.17.01/01 à 210                            Règlements généraux et politiques (hiver 1985)</w:t>
      </w:r>
    </w:p>
    <w:p w14:paraId="3C3B4F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03.18.01/01 à 10                              Communiqué de presse</w:t>
      </w:r>
    </w:p>
    <w:p w14:paraId="3480ABD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474DB49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66566C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B24B49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w:t>
      </w:r>
    </w:p>
    <w:p w14:paraId="2C192FA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04.01.01/01 à 05                           Voyageur</w:t>
      </w:r>
    </w:p>
    <w:p w14:paraId="5D463F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04.02.01/01 à 55                           Total des billets du tirage pour la maison Western</w:t>
      </w:r>
    </w:p>
    <w:p w14:paraId="6AF5B12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04.03.01/01 à 05                           </w:t>
      </w:r>
      <w:proofErr w:type="spellStart"/>
      <w:r w:rsidRPr="006B0FC8">
        <w:rPr>
          <w:rFonts w:asciiTheme="minorHAnsi" w:eastAsiaTheme="minorHAnsi" w:hAnsiTheme="minorHAnsi" w:cstheme="minorBidi"/>
          <w:sz w:val="22"/>
          <w:szCs w:val="22"/>
          <w:lang w:eastAsia="en-US"/>
        </w:rPr>
        <w:t>Xéros</w:t>
      </w:r>
      <w:proofErr w:type="spellEnd"/>
      <w:r w:rsidRPr="006B0FC8">
        <w:rPr>
          <w:rFonts w:asciiTheme="minorHAnsi" w:eastAsiaTheme="minorHAnsi" w:hAnsiTheme="minorHAnsi" w:cstheme="minorBidi"/>
          <w:sz w:val="22"/>
          <w:szCs w:val="22"/>
          <w:lang w:eastAsia="en-US"/>
        </w:rPr>
        <w:t xml:space="preserve"> Canada Ltée</w:t>
      </w:r>
    </w:p>
    <w:p w14:paraId="6E99E7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04.04.01/01 à 36                           Visite des chefs de mission «rapport» (28 janvier 1985)</w:t>
      </w:r>
    </w:p>
    <w:p w14:paraId="214F4A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04.05.01/01 à 16                           Rapport final du C.O.F.J.Q. – Dolbeau (mars 1985)</w:t>
      </w:r>
    </w:p>
    <w:p w14:paraId="79DBF3F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04.06.01/01 à 06                           Rapport de demandes de projets</w:t>
      </w:r>
    </w:p>
    <w:p w14:paraId="062AF6A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04.07.01/01 à 18                           Rapport «Transport à la finale des Jeux du Québec du Québec» hiver 1985 à Dolbeau (10 décembre 1984 au 30 janvier 1985)</w:t>
      </w:r>
    </w:p>
    <w:p w14:paraId="3944B6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04.08.01/01 à 16                           Salon des anciens «Sous-comité du C.O.F.J.Q. – Dolbeau» «Évaluation» (juillet 1985)</w:t>
      </w:r>
    </w:p>
    <w:p w14:paraId="1C0C3E4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04.09.01                                          Rapport annuel 1984 – 1985 «Rapport des activités de la Société des Jeux du Québec»</w:t>
      </w:r>
    </w:p>
    <w:p w14:paraId="1CBDC9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04.10.01                                   Nombre de rapports envoyés à la Société des Jeux du Québec</w:t>
      </w:r>
    </w:p>
    <w:p w14:paraId="37F8D31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04.11.01                                            Liste des invités</w:t>
      </w:r>
    </w:p>
    <w:p w14:paraId="5FC781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04.11.02/01 à 64                              Liste des invitations officielles</w:t>
      </w:r>
    </w:p>
    <w:p w14:paraId="03B6A1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04.12.01/01 à 54                              Liste des installations et des équipements requis pour la finale des Jeux du Québec</w:t>
      </w:r>
    </w:p>
    <w:p w14:paraId="1063A9D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04.13.01                                              Répertoire téléphonique</w:t>
      </w:r>
    </w:p>
    <w:p w14:paraId="5A770C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04.14-01/01 à 212                            Feuilles de contrôle interne des appels interurbains</w:t>
      </w:r>
    </w:p>
    <w:p w14:paraId="24150C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04.15.01/01 à 54                               Classement des régions</w:t>
      </w:r>
    </w:p>
    <w:p w14:paraId="567F58E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04.16.01/01 à 45                               Horaire définitive</w:t>
      </w:r>
    </w:p>
    <w:p w14:paraId="6E828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213129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610B3F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AC44E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/13</w:t>
      </w:r>
    </w:p>
    <w:p w14:paraId="7801A6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04.16.02/01 à 03                             Chiffre de participation (23 février 1985)</w:t>
      </w:r>
    </w:p>
    <w:p w14:paraId="7259B2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04.17.01/01 à 18                             Inscriptions Jeux du Québec, hiver 1985</w:t>
      </w:r>
    </w:p>
    <w:p w14:paraId="762001D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04.18.01/01 à 03                             Inscription «Nouveau – Québec»</w:t>
      </w:r>
    </w:p>
    <w:p w14:paraId="44F3EFD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04.18.02/01 à 11                             Inscription «Bourassa»</w:t>
      </w:r>
    </w:p>
    <w:p w14:paraId="5D442D3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04.18.03/01 à 14                             Inscription «Centre du Québec»</w:t>
      </w:r>
    </w:p>
    <w:p w14:paraId="1B87A6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04.18.04/01 à 16                             Inscription «Sud-Ouest»</w:t>
      </w:r>
    </w:p>
    <w:p w14:paraId="3E12B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04.18.05/01 à 16                             Inscription «Québec»</w:t>
      </w:r>
    </w:p>
    <w:p w14:paraId="6FE8932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04.18.06/01 à 14                             Inscription «Outaouais»</w:t>
      </w:r>
    </w:p>
    <w:p w14:paraId="4861C17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04.18.07/01 à 19                             Inscription «Officielles»</w:t>
      </w:r>
    </w:p>
    <w:p w14:paraId="6948CA8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04.18.08/01 à 14                             Inscription «Est du Québec»</w:t>
      </w:r>
    </w:p>
    <w:p w14:paraId="288E69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04.18.09/01 à 14                             Inscription «Estrie»</w:t>
      </w:r>
    </w:p>
    <w:p w14:paraId="7A5FC5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04.18.10/01 à 14                             Inscription «Lac-Saint-Jean»</w:t>
      </w:r>
    </w:p>
    <w:p w14:paraId="4730388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04.18.11/01 à 14                             Inscription «Côte Nord»</w:t>
      </w:r>
    </w:p>
    <w:p w14:paraId="1FF6288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04.18.12/01 à 15                             Inscription «Saguenay Lac-Saint-Jean»</w:t>
      </w:r>
    </w:p>
    <w:p w14:paraId="417CA7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04.18.13/01 à 16                             Inscription «Rive-Sud»</w:t>
      </w:r>
    </w:p>
    <w:p w14:paraId="6643A28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04.18.14/01 à 12                             Inscription «Abitibi-Témiscamingue»</w:t>
      </w:r>
    </w:p>
    <w:p w14:paraId="4BBF67B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04.18.15/01 à 14                             Inscription «Richelieu – Yamaska»</w:t>
      </w:r>
    </w:p>
    <w:p w14:paraId="08FBB52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04.18.16/01 à 13                             Inscription «Lanaudière»</w:t>
      </w:r>
    </w:p>
    <w:p w14:paraId="3B6227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04.18.17/01 à 14                             Inscription «Laurentides»</w:t>
      </w:r>
    </w:p>
    <w:p w14:paraId="3FA3CD1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04.18.18/01 à 16                             Inscription «Laval»</w:t>
      </w:r>
    </w:p>
    <w:p w14:paraId="09FF416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04.18.19/01 à 13                             Inscription «Mauricie»</w:t>
      </w:r>
    </w:p>
    <w:p w14:paraId="207CA4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04.18.20/01 à 15                             Inscription «Montréal – Concordia»</w:t>
      </w:r>
    </w:p>
    <w:p w14:paraId="68B8B5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04.18.21/01 à 18                             Inscription «Missionnaires»</w:t>
      </w:r>
    </w:p>
    <w:p w14:paraId="111610E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693987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0D6B9A7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4109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w:t>
      </w:r>
    </w:p>
    <w:p w14:paraId="3C5B027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04.19.01                                             Plan – Canton Parent</w:t>
      </w:r>
    </w:p>
    <w:p w14:paraId="0A7B55D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04.20.01/01 à 05                              Discours du maire «Lac à L’Épaule» (4 avril 1984)</w:t>
      </w:r>
    </w:p>
    <w:p w14:paraId="3899108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04.21.01                                   Guide d’opération «Système d’identification des documents»</w:t>
      </w:r>
    </w:p>
    <w:p w14:paraId="631C6C8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04.22.01                                    Pamphlet «Compétition de judo à St- Léonard» (hiver 1985)</w:t>
      </w:r>
    </w:p>
    <w:p w14:paraId="547B59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04.22.02                                    Bulletin d’interprétation «Loi de l’impôt sur le revenu Organisation sans but lucratif»</w:t>
      </w:r>
    </w:p>
    <w:p w14:paraId="1B2CCA6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04.22.03                                     Le Bulletin «Périodique» (octobre 1985)</w:t>
      </w:r>
    </w:p>
    <w:p w14:paraId="205E53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04.23.01               Papier à lettre «servant pour de la correspondance lors de la Finale des Jeux du Québec à Dolbeau</w:t>
      </w:r>
    </w:p>
    <w:p w14:paraId="5DA3D3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04.23.02               Enveloppe «Servant pour de la correspondance lors de la Finale des Jeux du Québec à Dolbeau »</w:t>
      </w:r>
    </w:p>
    <w:p w14:paraId="70E5DE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04.23.03                     Cartable à pochette avec dessin autocollant de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3DA499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04.23.04                     Carton utilisé pour page couverture de différents rapports.</w:t>
      </w:r>
    </w:p>
    <w:p w14:paraId="6EB050D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04.23.05                      Carte plastifiée «Hébergement» Utilisée lors de la Finale des Jeux du Québec, Sept-Îles (été 1983)</w:t>
      </w:r>
    </w:p>
    <w:p w14:paraId="7D1A0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04.23.06                       Carte plastifiée «Invité» Utilisée lors de la Finale des Jeux du Québec, Sept-Îles (été 1983)</w:t>
      </w:r>
    </w:p>
    <w:p w14:paraId="6A2B658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04.23.07                        Carte plastifiée «Invité» Utilisée lors de la Finale des Jeux du Québec, Saint-Léonard (hiver 1983)</w:t>
      </w:r>
    </w:p>
    <w:p w14:paraId="1DE40EA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113894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287A86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95343E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/15</w:t>
      </w:r>
    </w:p>
    <w:p w14:paraId="6C730E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04.23.08                            Carte plastifiée «Laissez-passer» Utilisée lors de la Finale des Jeux du Québec (1985)</w:t>
      </w:r>
    </w:p>
    <w:p w14:paraId="150A18F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04.24.01/01 à 02              Demande de prêt de personnel à la Commission scolaire régionale Louis-Hémon (18 juin 1984)</w:t>
      </w:r>
    </w:p>
    <w:p w14:paraId="3F6BC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04.24.02                              Formule de rapport annuel général des institutions financières, gouvernement du Québec (1986)</w:t>
      </w:r>
    </w:p>
    <w:p w14:paraId="24E8F6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04.25.01                               Bottin des bénévoles – Ordre alphabétiques/tous les dossiers – Ordre alphabétique/secteurs</w:t>
      </w:r>
    </w:p>
    <w:p w14:paraId="183E965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04.26.01                                Bottin des bénévoles – Ordre alphabétique/municipalités – Ordre date de naissance/mois et jour</w:t>
      </w:r>
    </w:p>
    <w:p w14:paraId="34192B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04.27.01                                 Index dont M. Guy Godbout se servait pour le classement de ses classeurs.</w:t>
      </w:r>
    </w:p>
    <w:p w14:paraId="3DFE59E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1CBA9D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D3F7C6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794CA2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w:t>
      </w:r>
    </w:p>
    <w:p w14:paraId="521BCCE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05.01.01                                                      Photographie – Noir &amp; Blanc</w:t>
      </w:r>
    </w:p>
    <w:p w14:paraId="0F907D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x 10.2 cm)</w:t>
      </w:r>
    </w:p>
    <w:p w14:paraId="351D32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Drapeau des jeux</w:t>
      </w:r>
    </w:p>
    <w:p w14:paraId="3C1BDF3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Char allégorique</w:t>
      </w:r>
    </w:p>
    <w:p w14:paraId="144F1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 André perron et M. Henri-Paul Brassard</w:t>
      </w:r>
    </w:p>
    <w:p w14:paraId="3851EC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Henri-Paul Brassard, maire</w:t>
      </w:r>
    </w:p>
    <w:p w14:paraId="39F049D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 M. André Perron, président du C.O.F.J.Q.</w:t>
      </w:r>
    </w:p>
    <w:p w14:paraId="524E67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M. Guy Godbout, directeur général</w:t>
      </w:r>
    </w:p>
    <w:p w14:paraId="24E72B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Mme Simone Boulianne, coordinatrice aux communications</w:t>
      </w:r>
    </w:p>
    <w:p w14:paraId="537E4A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Victor Théberge, promotion financière</w:t>
      </w:r>
    </w:p>
    <w:p w14:paraId="2EFC72D4" w14:textId="77777777" w:rsidR="006B0FC8" w:rsidRPr="006B0FC8" w:rsidRDefault="006B0FC8" w:rsidP="006B0FC8">
      <w:pPr>
        <w:jc w:val="left"/>
        <w:rPr>
          <w:rFonts w:asciiTheme="minorHAnsi" w:eastAsiaTheme="minorHAnsi" w:hAnsiTheme="minorHAnsi" w:cstheme="minorBidi"/>
          <w:sz w:val="22"/>
          <w:szCs w:val="22"/>
          <w:lang w:eastAsia="en-US"/>
        </w:rPr>
      </w:pPr>
    </w:p>
    <w:p w14:paraId="25CE0B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05.02.01                                                      Photographies – Couleur (12,7 cm x 10,2 cm)</w:t>
      </w:r>
    </w:p>
    <w:p w14:paraId="6C9E06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La mascotte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056F13E4" w14:textId="77777777" w:rsidR="006B0FC8" w:rsidRPr="006B0FC8" w:rsidRDefault="006B0FC8" w:rsidP="006B0FC8">
      <w:pPr>
        <w:jc w:val="left"/>
        <w:rPr>
          <w:rFonts w:asciiTheme="minorHAnsi" w:eastAsiaTheme="minorHAnsi" w:hAnsiTheme="minorHAnsi" w:cstheme="minorBidi"/>
          <w:sz w:val="22"/>
          <w:szCs w:val="22"/>
          <w:lang w:eastAsia="en-US"/>
        </w:rPr>
      </w:pPr>
    </w:p>
    <w:p w14:paraId="115AC7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05.02.02                                                      Photographies (négatifs) – Noir &amp; Blanc</w:t>
      </w:r>
    </w:p>
    <w:p w14:paraId="629ACF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681CC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(23)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 (28 février 1984)</w:t>
      </w:r>
    </w:p>
    <w:p w14:paraId="34222B66" w14:textId="77777777" w:rsidR="006B0FC8" w:rsidRPr="006B0FC8" w:rsidRDefault="006B0FC8" w:rsidP="006B0FC8">
      <w:pPr>
        <w:jc w:val="left"/>
        <w:rPr>
          <w:rFonts w:asciiTheme="minorHAnsi" w:eastAsiaTheme="minorHAnsi" w:hAnsiTheme="minorHAnsi" w:cstheme="minorBidi"/>
          <w:sz w:val="22"/>
          <w:szCs w:val="22"/>
          <w:lang w:eastAsia="en-US"/>
        </w:rPr>
      </w:pPr>
    </w:p>
    <w:p w14:paraId="1DE7A4F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05.02.03                                                        Photographies (négatifs) – Noir &amp; Blanc</w:t>
      </w:r>
    </w:p>
    <w:p w14:paraId="5AB0B1C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47A130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(36) Présentation de «</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0DDCFEC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février 1984)</w:t>
      </w:r>
    </w:p>
    <w:p w14:paraId="72280138" w14:textId="77777777" w:rsidR="006B0FC8" w:rsidRPr="006B0FC8" w:rsidRDefault="006B0FC8" w:rsidP="006B0FC8">
      <w:pPr>
        <w:jc w:val="left"/>
        <w:rPr>
          <w:rFonts w:asciiTheme="minorHAnsi" w:eastAsiaTheme="minorHAnsi" w:hAnsiTheme="minorHAnsi" w:cstheme="minorBidi"/>
          <w:sz w:val="22"/>
          <w:szCs w:val="22"/>
          <w:lang w:eastAsia="en-US"/>
        </w:rPr>
      </w:pPr>
    </w:p>
    <w:p w14:paraId="03C3C0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05.02.04                                                          Photographie – Noir &amp; Blanc</w:t>
      </w:r>
    </w:p>
    <w:p w14:paraId="07AE4B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4A603E0" w14:textId="77777777" w:rsidR="006B0FC8" w:rsidRPr="006B0FC8" w:rsidRDefault="006B0FC8" w:rsidP="006B0FC8">
      <w:pPr>
        <w:numPr>
          <w:ilvl w:val="0"/>
          <w:numId w:val="2"/>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w:t>
      </w:r>
      <w:proofErr w:type="spellStart"/>
      <w:r w:rsidRPr="006B0FC8">
        <w:rPr>
          <w:rFonts w:asciiTheme="minorHAnsi" w:eastAsiaTheme="minorHAnsi" w:hAnsiTheme="minorHAnsi" w:cstheme="minorBidi"/>
          <w:sz w:val="22"/>
          <w:szCs w:val="22"/>
          <w:lang w:eastAsia="en-US"/>
        </w:rPr>
        <w:t>Donnzy</w:t>
      </w:r>
      <w:proofErr w:type="spellEnd"/>
      <w:r w:rsidRPr="006B0FC8">
        <w:rPr>
          <w:rFonts w:asciiTheme="minorHAnsi" w:eastAsiaTheme="minorHAnsi" w:hAnsiTheme="minorHAnsi" w:cstheme="minorBidi"/>
          <w:sz w:val="22"/>
          <w:szCs w:val="22"/>
          <w:lang w:eastAsia="en-US"/>
        </w:rPr>
        <w:t>»</w:t>
      </w:r>
    </w:p>
    <w:p w14:paraId="2FEF6F7C" w14:textId="77777777" w:rsidR="006B0FC8" w:rsidRPr="006B0FC8" w:rsidRDefault="006B0FC8" w:rsidP="006B0FC8">
      <w:pPr>
        <w:jc w:val="left"/>
        <w:rPr>
          <w:rFonts w:asciiTheme="minorHAnsi" w:eastAsiaTheme="minorHAnsi" w:hAnsiTheme="minorHAnsi" w:cstheme="minorBidi"/>
          <w:sz w:val="22"/>
          <w:szCs w:val="22"/>
          <w:lang w:eastAsia="en-US"/>
        </w:rPr>
      </w:pPr>
    </w:p>
    <w:p w14:paraId="0F94A9F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05.02.05                                                          Photographie – Couleur (12,7 cm x 10,2 cm)</w:t>
      </w:r>
    </w:p>
    <w:p w14:paraId="5549FC64" w14:textId="77777777" w:rsidR="006B0FC8" w:rsidRPr="006B0FC8" w:rsidRDefault="006B0FC8" w:rsidP="006B0FC8">
      <w:pPr>
        <w:numPr>
          <w:ilvl w:val="0"/>
          <w:numId w:val="3"/>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Conférence de presse</w:t>
      </w:r>
    </w:p>
    <w:p w14:paraId="12646BFC" w14:textId="77777777" w:rsidR="006B0FC8" w:rsidRPr="006B0FC8" w:rsidRDefault="006B0FC8" w:rsidP="006B0FC8">
      <w:pPr>
        <w:jc w:val="left"/>
        <w:rPr>
          <w:rFonts w:asciiTheme="minorHAnsi" w:eastAsiaTheme="minorHAnsi" w:hAnsiTheme="minorHAnsi" w:cstheme="minorBidi"/>
          <w:sz w:val="22"/>
          <w:szCs w:val="22"/>
          <w:lang w:eastAsia="en-US"/>
        </w:rPr>
      </w:pPr>
    </w:p>
    <w:p w14:paraId="318F6C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05.03.01                                                           Photographies – Noir &amp; Blanc</w:t>
      </w:r>
    </w:p>
    <w:p w14:paraId="663C8F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3C52C90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École Ste-Thérèse de Dolbeau</w:t>
      </w:r>
    </w:p>
    <w:p w14:paraId="4EF5F6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(1)Église Ste-Thérèse de Dolbeau </w:t>
      </w:r>
    </w:p>
    <w:p w14:paraId="4CF0A7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Église St-Jean-de-la-Croix</w:t>
      </w:r>
    </w:p>
    <w:p w14:paraId="4758E2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Maison du Bel-Age</w:t>
      </w:r>
    </w:p>
    <w:p w14:paraId="37FCFC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Juvénat</w:t>
      </w:r>
    </w:p>
    <w:p w14:paraId="7F7D60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Village western</w:t>
      </w:r>
    </w:p>
    <w:p w14:paraId="07FE6D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Auberge La Diligence</w:t>
      </w:r>
    </w:p>
    <w:p w14:paraId="46CCEB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Galeries des érables</w:t>
      </w:r>
    </w:p>
    <w:p w14:paraId="3E6DC1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Centre d’achats</w:t>
      </w:r>
    </w:p>
    <w:p w14:paraId="1391E6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Coca-Cola</w:t>
      </w:r>
    </w:p>
    <w:p w14:paraId="5F4A83B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Les produits Alba </w:t>
      </w:r>
      <w:proofErr w:type="spellStart"/>
      <w:r w:rsidRPr="006B0FC8">
        <w:rPr>
          <w:rFonts w:asciiTheme="minorHAnsi" w:eastAsiaTheme="minorHAnsi" w:hAnsiTheme="minorHAnsi" w:cstheme="minorBidi"/>
          <w:sz w:val="22"/>
          <w:szCs w:val="22"/>
          <w:lang w:eastAsia="en-US"/>
        </w:rPr>
        <w:t>inc.</w:t>
      </w:r>
      <w:proofErr w:type="spellEnd"/>
    </w:p>
    <w:p w14:paraId="48ABBE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xml:space="preserve"> inc.</w:t>
      </w:r>
    </w:p>
    <w:p w14:paraId="7FB05A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Aliments Pleurote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2B799D86" w14:textId="77777777" w:rsidR="006B0FC8" w:rsidRPr="006B0FC8" w:rsidRDefault="006B0FC8" w:rsidP="006B0FC8">
      <w:pPr>
        <w:jc w:val="left"/>
        <w:rPr>
          <w:rFonts w:asciiTheme="minorHAnsi" w:eastAsiaTheme="minorHAnsi" w:hAnsiTheme="minorHAnsi" w:cstheme="minorBidi"/>
          <w:sz w:val="22"/>
          <w:szCs w:val="22"/>
          <w:lang w:eastAsia="en-US"/>
        </w:rPr>
      </w:pPr>
    </w:p>
    <w:p w14:paraId="739CEA54" w14:textId="77777777" w:rsidR="006B0FC8" w:rsidRPr="006B0FC8" w:rsidRDefault="006B0FC8" w:rsidP="006B0FC8">
      <w:pPr>
        <w:jc w:val="left"/>
        <w:rPr>
          <w:rFonts w:asciiTheme="minorHAnsi" w:eastAsiaTheme="minorHAnsi" w:hAnsiTheme="minorHAnsi" w:cstheme="minorBidi"/>
          <w:sz w:val="22"/>
          <w:szCs w:val="22"/>
          <w:lang w:eastAsia="en-US"/>
        </w:rPr>
      </w:pPr>
    </w:p>
    <w:p w14:paraId="65D6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w:t>
      </w:r>
    </w:p>
    <w:p w14:paraId="73A248B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05.04.01                                                  Photographies – Noir &amp; Blanc</w:t>
      </w:r>
    </w:p>
    <w:p w14:paraId="33CB95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2429A8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Hôpital de Dolbeau</w:t>
      </w:r>
    </w:p>
    <w:p w14:paraId="6D2927B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École Sacré-Cœur</w:t>
      </w:r>
    </w:p>
    <w:p w14:paraId="5EE6AB9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Gymnase</w:t>
      </w:r>
    </w:p>
    <w:p w14:paraId="5250CA24"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(1) Polyvalente Jean-Dolbeau – Cafétéria</w:t>
      </w:r>
    </w:p>
    <w:p w14:paraId="0067B993"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Entrée</w:t>
      </w:r>
    </w:p>
    <w:p w14:paraId="2646DE7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(3) Commission scolaire régionale Louis-Hémon</w:t>
      </w:r>
    </w:p>
    <w:p w14:paraId="07D27A6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Centre astrologique</w:t>
      </w:r>
    </w:p>
    <w:p w14:paraId="30AF194A"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(2) </w:t>
      </w:r>
      <w:proofErr w:type="spellStart"/>
      <w:r w:rsidRPr="006B0FC8">
        <w:rPr>
          <w:rFonts w:asciiTheme="minorHAnsi" w:eastAsiaTheme="minorHAnsi" w:hAnsiTheme="minorHAnsi" w:cstheme="minorBidi"/>
          <w:sz w:val="22"/>
          <w:szCs w:val="22"/>
          <w:lang w:eastAsia="en-US"/>
        </w:rPr>
        <w:t>Centre ville</w:t>
      </w:r>
      <w:proofErr w:type="spellEnd"/>
    </w:p>
    <w:p w14:paraId="4869EB1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Centre civique</w:t>
      </w:r>
    </w:p>
    <w:p w14:paraId="226DE9C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Do-Mi-Ski</w:t>
      </w:r>
    </w:p>
    <w:p w14:paraId="6DAEC8F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(8) </w:t>
      </w:r>
      <w:proofErr w:type="spellStart"/>
      <w:r w:rsidRPr="006B0FC8">
        <w:rPr>
          <w:rFonts w:asciiTheme="minorHAnsi" w:eastAsiaTheme="minorHAnsi" w:hAnsiTheme="minorHAnsi" w:cstheme="minorBidi"/>
          <w:sz w:val="22"/>
          <w:szCs w:val="22"/>
          <w:lang w:eastAsia="en-US"/>
        </w:rPr>
        <w:t>Domtar</w:t>
      </w:r>
      <w:proofErr w:type="spellEnd"/>
      <w:r w:rsidRPr="006B0FC8">
        <w:rPr>
          <w:rFonts w:asciiTheme="minorHAnsi" w:eastAsiaTheme="minorHAnsi" w:hAnsiTheme="minorHAnsi" w:cstheme="minorBidi"/>
          <w:sz w:val="22"/>
          <w:szCs w:val="22"/>
          <w:lang w:eastAsia="en-US"/>
        </w:rPr>
        <w:t xml:space="preserve"> – Papier journal</w:t>
      </w:r>
    </w:p>
    <w:p w14:paraId="655FA83B" w14:textId="77777777" w:rsidR="006B0FC8" w:rsidRPr="006B0FC8" w:rsidRDefault="006B0FC8" w:rsidP="006B0FC8">
      <w:pPr>
        <w:jc w:val="left"/>
        <w:rPr>
          <w:rFonts w:asciiTheme="minorHAnsi" w:eastAsiaTheme="minorHAnsi" w:hAnsiTheme="minorHAnsi" w:cstheme="minorBidi"/>
          <w:sz w:val="22"/>
          <w:szCs w:val="22"/>
          <w:lang w:eastAsia="en-US"/>
        </w:rPr>
      </w:pPr>
    </w:p>
    <w:p w14:paraId="21C5C1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                                             Photographies – Noir &amp; Blanc</w:t>
      </w:r>
    </w:p>
    <w:p w14:paraId="3AA935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0870DA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Première conférence de presse</w:t>
      </w:r>
    </w:p>
    <w:p w14:paraId="6C7641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 septembre 1983)</w:t>
      </w:r>
    </w:p>
    <w:p w14:paraId="0FABA2EA"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Drapeau du Lac-St-Jean</w:t>
      </w:r>
    </w:p>
    <w:p w14:paraId="4695AE3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Salle de conférence (Hôtel de ville)</w:t>
      </w:r>
    </w:p>
    <w:p w14:paraId="7749718F"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Gilles Chevalier, vice-président régional de la société ALCAN</w:t>
      </w:r>
    </w:p>
    <w:p w14:paraId="57966545"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Guy Cyrène, gérant de l’usine ALCAN d’Alma</w:t>
      </w:r>
    </w:p>
    <w:p w14:paraId="3FB7FEA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Jacquelin Ouellet, échevin et membre du Conseil exécutif</w:t>
      </w:r>
    </w:p>
    <w:p w14:paraId="10B2214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André Perron, président du C.O.F.J.Q.</w:t>
      </w:r>
    </w:p>
    <w:p w14:paraId="1CB40A0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Poster du concours du dessin de la mascotte</w:t>
      </w:r>
    </w:p>
    <w:p w14:paraId="41F232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Lallemand, assistant-directeur de la Commission des Loisirs</w:t>
      </w:r>
    </w:p>
    <w:p w14:paraId="039B22CD"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André Perron, président du C.O.F.J.Q. Guy </w:t>
      </w:r>
      <w:proofErr w:type="spellStart"/>
      <w:r w:rsidRPr="006B0FC8">
        <w:rPr>
          <w:rFonts w:asciiTheme="minorHAnsi" w:eastAsiaTheme="minorHAnsi" w:hAnsiTheme="minorHAnsi" w:cstheme="minorBidi"/>
          <w:sz w:val="22"/>
          <w:szCs w:val="22"/>
          <w:lang w:eastAsia="en-US"/>
        </w:rPr>
        <w:t>Joncas</w:t>
      </w:r>
      <w:proofErr w:type="spellEnd"/>
      <w:r w:rsidRPr="006B0FC8">
        <w:rPr>
          <w:rFonts w:asciiTheme="minorHAnsi" w:eastAsiaTheme="minorHAnsi" w:hAnsiTheme="minorHAnsi" w:cstheme="minorBidi"/>
          <w:sz w:val="22"/>
          <w:szCs w:val="22"/>
          <w:lang w:eastAsia="en-US"/>
        </w:rPr>
        <w:t>, L’étoile du Lac Martine Turcotte, Journal Le Point Lise Fortin, Le Quotidien</w:t>
      </w:r>
    </w:p>
    <w:p w14:paraId="7192D4D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Durant le cocktail, serge Simard, membre du Conseil d’administration Michel Bouchard, C.H.V.D. 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membre du Conseil exécutif, Michel Simard, membre du Conseil exécutif, Charles-Édouard Simard, maire de Mistassini</w:t>
      </w:r>
    </w:p>
    <w:p w14:paraId="28FCD337"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Michel Simard, membre du conseil exécutif, 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membre du Conseil exécutif, Régis Savard, Vice-président du C.O.F.J.Q.</w:t>
      </w:r>
    </w:p>
    <w:p w14:paraId="063FAFFD" w14:textId="77777777" w:rsidR="006B0FC8" w:rsidRPr="006B0FC8" w:rsidRDefault="006B0FC8" w:rsidP="006B0FC8">
      <w:pPr>
        <w:jc w:val="left"/>
        <w:rPr>
          <w:rFonts w:asciiTheme="minorHAnsi" w:eastAsiaTheme="minorHAnsi" w:hAnsiTheme="minorHAnsi" w:cstheme="minorBidi"/>
          <w:sz w:val="22"/>
          <w:szCs w:val="22"/>
          <w:lang w:eastAsia="en-US"/>
        </w:rPr>
      </w:pPr>
    </w:p>
    <w:p w14:paraId="544F2991" w14:textId="77777777" w:rsidR="006B0FC8" w:rsidRPr="006B0FC8" w:rsidRDefault="006B0FC8" w:rsidP="006B0FC8">
      <w:pPr>
        <w:jc w:val="left"/>
        <w:rPr>
          <w:rFonts w:asciiTheme="minorHAnsi" w:eastAsiaTheme="minorHAnsi" w:hAnsiTheme="minorHAnsi" w:cstheme="minorBidi"/>
          <w:sz w:val="22"/>
          <w:szCs w:val="22"/>
          <w:lang w:eastAsia="en-US"/>
        </w:rPr>
      </w:pPr>
    </w:p>
    <w:p w14:paraId="548FFD8E" w14:textId="77777777" w:rsidR="006B0FC8" w:rsidRPr="006B0FC8" w:rsidRDefault="006B0FC8" w:rsidP="006B0FC8">
      <w:pPr>
        <w:jc w:val="left"/>
        <w:rPr>
          <w:rFonts w:asciiTheme="minorHAnsi" w:eastAsiaTheme="minorHAnsi" w:hAnsiTheme="minorHAnsi" w:cstheme="minorBidi"/>
          <w:sz w:val="22"/>
          <w:szCs w:val="22"/>
          <w:lang w:eastAsia="en-US"/>
        </w:rPr>
      </w:pPr>
    </w:p>
    <w:p w14:paraId="32FF03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/18</w:t>
      </w:r>
    </w:p>
    <w:p w14:paraId="7C2BD5AE" w14:textId="77777777" w:rsidR="006B0FC8" w:rsidRPr="006B0FC8" w:rsidRDefault="006B0FC8" w:rsidP="006B0FC8">
      <w:pPr>
        <w:jc w:val="left"/>
        <w:rPr>
          <w:rFonts w:asciiTheme="minorHAnsi" w:eastAsiaTheme="minorHAnsi" w:hAnsiTheme="minorHAnsi" w:cstheme="minorBidi"/>
          <w:sz w:val="22"/>
          <w:szCs w:val="22"/>
          <w:lang w:eastAsia="en-US"/>
        </w:rPr>
      </w:pPr>
    </w:p>
    <w:p w14:paraId="38B17F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   (suite)</w:t>
      </w:r>
    </w:p>
    <w:p w14:paraId="0C86845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xml:space="preserve">, membre du Conseil exécutif, Lucien Tremblay, coordinateur au protocole, Marcel </w:t>
      </w:r>
      <w:proofErr w:type="spellStart"/>
      <w:r w:rsidRPr="006B0FC8">
        <w:rPr>
          <w:rFonts w:asciiTheme="minorHAnsi" w:eastAsiaTheme="minorHAnsi" w:hAnsiTheme="minorHAnsi" w:cstheme="minorBidi"/>
          <w:sz w:val="22"/>
          <w:szCs w:val="22"/>
          <w:lang w:eastAsia="en-US"/>
        </w:rPr>
        <w:t>Boily</w:t>
      </w:r>
      <w:proofErr w:type="spellEnd"/>
      <w:r w:rsidRPr="006B0FC8">
        <w:rPr>
          <w:rFonts w:asciiTheme="minorHAnsi" w:eastAsiaTheme="minorHAnsi" w:hAnsiTheme="minorHAnsi" w:cstheme="minorBidi"/>
          <w:sz w:val="22"/>
          <w:szCs w:val="22"/>
          <w:lang w:eastAsia="en-US"/>
        </w:rPr>
        <w:t>, directeur des travaux publics (Ville de Dolbeau) Charles-Édouard Simard, maire de Mistassini</w:t>
      </w:r>
    </w:p>
    <w:p w14:paraId="1F8FC923" w14:textId="77777777" w:rsidR="006B0FC8" w:rsidRPr="006B0FC8" w:rsidRDefault="006B0FC8" w:rsidP="006B0FC8">
      <w:pPr>
        <w:jc w:val="left"/>
        <w:rPr>
          <w:rFonts w:asciiTheme="minorHAnsi" w:eastAsiaTheme="minorHAnsi" w:hAnsiTheme="minorHAnsi" w:cstheme="minorBidi"/>
          <w:sz w:val="22"/>
          <w:szCs w:val="22"/>
          <w:lang w:eastAsia="en-US"/>
        </w:rPr>
      </w:pPr>
    </w:p>
    <w:p w14:paraId="6A23FAC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05.05.01/02                                             Photographies – Noir &amp; Blanc</w:t>
      </w:r>
    </w:p>
    <w:p w14:paraId="0158D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953AA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Deuxième conférence de presse</w:t>
      </w:r>
    </w:p>
    <w:p w14:paraId="29B1614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(25 janvier 1984)</w:t>
      </w:r>
    </w:p>
    <w:p w14:paraId="14EE41E1"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Claude Tremblay, animateur de la Conférence de presse</w:t>
      </w:r>
    </w:p>
    <w:p w14:paraId="1362211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Bouchard, C.H.V.D., Steeve Boudreault, C.H.V.D., Claude Tremblay, animateur</w:t>
      </w:r>
    </w:p>
    <w:p w14:paraId="369C4CB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André Perron, président du C.O.F.J.Q.</w:t>
      </w:r>
    </w:p>
    <w:p w14:paraId="2537EEC2"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Marc Grégoire, directeur du service de l’administration et des communications Louisette Villeneuve, coordonnatrice aux activités touristiques Jacques Plamondon, conseiller à la programmation</w:t>
      </w:r>
    </w:p>
    <w:p w14:paraId="6DCF5F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Maurice Morissette, coordonnateur à l’hébergement et services à la personne, Guy Godbout, directeur général des Jeux du Québec, Vic Michaud, coordonnateur à la sécurité, Michel Bolduc, directeur du service de la programmation, Edmond Laprise, coordonnateur à la Centrale administrative.</w:t>
      </w:r>
    </w:p>
    <w:p w14:paraId="47A2731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proofErr w:type="spellStart"/>
      <w:r w:rsidRPr="006B0FC8">
        <w:rPr>
          <w:rFonts w:asciiTheme="minorHAnsi" w:eastAsiaTheme="minorHAnsi" w:hAnsiTheme="minorHAnsi" w:cstheme="minorBidi"/>
          <w:sz w:val="22"/>
          <w:szCs w:val="22"/>
          <w:lang w:eastAsia="en-US"/>
        </w:rPr>
        <w:t>Yoland</w:t>
      </w:r>
      <w:proofErr w:type="spellEnd"/>
      <w:r w:rsidRPr="006B0FC8">
        <w:rPr>
          <w:rFonts w:asciiTheme="minorHAnsi" w:eastAsiaTheme="minorHAnsi" w:hAnsiTheme="minorHAnsi" w:cstheme="minorBidi"/>
          <w:sz w:val="22"/>
          <w:szCs w:val="22"/>
          <w:lang w:eastAsia="en-US"/>
        </w:rPr>
        <w:t xml:space="preserve"> Simard, échevin de Dolbeau, Guy Godbout, directeur général des Jeux du Québec, Lucien Tremblay, coordonnateur au protocole, Claude Gagné, membre du Conseil d’administration,</w:t>
      </w:r>
    </w:p>
    <w:p w14:paraId="3E26B8F0" w14:textId="77777777" w:rsidR="006B0FC8" w:rsidRPr="006B0FC8" w:rsidRDefault="006B0FC8" w:rsidP="006B0FC8">
      <w:pPr>
        <w:jc w:val="left"/>
        <w:rPr>
          <w:rFonts w:asciiTheme="minorHAnsi" w:eastAsiaTheme="minorHAnsi" w:hAnsiTheme="minorHAnsi" w:cstheme="minorBidi"/>
          <w:sz w:val="22"/>
          <w:szCs w:val="22"/>
          <w:lang w:eastAsia="en-US"/>
        </w:rPr>
      </w:pPr>
    </w:p>
    <w:p w14:paraId="6E9198C4" w14:textId="77777777" w:rsidR="006B0FC8" w:rsidRPr="006B0FC8" w:rsidRDefault="006B0FC8" w:rsidP="006B0FC8">
      <w:pPr>
        <w:jc w:val="left"/>
        <w:rPr>
          <w:rFonts w:asciiTheme="minorHAnsi" w:eastAsiaTheme="minorHAnsi" w:hAnsiTheme="minorHAnsi" w:cstheme="minorBidi"/>
          <w:sz w:val="22"/>
          <w:szCs w:val="22"/>
          <w:lang w:eastAsia="en-US"/>
        </w:rPr>
      </w:pPr>
    </w:p>
    <w:p w14:paraId="629E7F47" w14:textId="77777777" w:rsidR="006B0FC8" w:rsidRPr="006B0FC8" w:rsidRDefault="006B0FC8" w:rsidP="006B0FC8">
      <w:pPr>
        <w:jc w:val="left"/>
        <w:rPr>
          <w:rFonts w:asciiTheme="minorHAnsi" w:eastAsiaTheme="minorHAnsi" w:hAnsiTheme="minorHAnsi" w:cstheme="minorBidi"/>
          <w:sz w:val="22"/>
          <w:szCs w:val="22"/>
          <w:lang w:eastAsia="en-US"/>
        </w:rPr>
      </w:pPr>
    </w:p>
    <w:p w14:paraId="00B62D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w:t>
      </w:r>
    </w:p>
    <w:p w14:paraId="6508E4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05.05.01/02  (suite)                                  19- Martine Turcotte, Journal Le Point, </w:t>
      </w:r>
    </w:p>
    <w:p w14:paraId="212035B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Michel Larouche, Journal Le Point, Guy </w:t>
      </w:r>
      <w:proofErr w:type="spellStart"/>
      <w:r w:rsidRPr="006B0FC8">
        <w:rPr>
          <w:rFonts w:asciiTheme="minorHAnsi" w:eastAsiaTheme="minorHAnsi" w:hAnsiTheme="minorHAnsi" w:cstheme="minorBidi"/>
          <w:sz w:val="22"/>
          <w:szCs w:val="22"/>
          <w:lang w:eastAsia="en-US"/>
        </w:rPr>
        <w:t>Joncas</w:t>
      </w:r>
      <w:proofErr w:type="spellEnd"/>
      <w:r w:rsidRPr="006B0FC8">
        <w:rPr>
          <w:rFonts w:asciiTheme="minorHAnsi" w:eastAsiaTheme="minorHAnsi" w:hAnsiTheme="minorHAnsi" w:cstheme="minorBidi"/>
          <w:sz w:val="22"/>
          <w:szCs w:val="22"/>
          <w:lang w:eastAsia="en-US"/>
        </w:rPr>
        <w:t>,</w:t>
      </w:r>
    </w:p>
    <w:p w14:paraId="6BB858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L’Étoile du Lac</w:t>
      </w:r>
    </w:p>
    <w:p w14:paraId="1A20B175"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André Perron, président du C.O.F.J.Q.</w:t>
      </w:r>
    </w:p>
    <w:p w14:paraId="73449890"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Gérard Côté, nouveau membre du Conseil</w:t>
      </w:r>
    </w:p>
    <w:p w14:paraId="299DBBF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d’administration</w:t>
      </w:r>
    </w:p>
    <w:p w14:paraId="2340725C"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Jocelyn </w:t>
      </w:r>
      <w:proofErr w:type="spellStart"/>
      <w:r w:rsidRPr="006B0FC8">
        <w:rPr>
          <w:rFonts w:asciiTheme="minorHAnsi" w:eastAsiaTheme="minorHAnsi" w:hAnsiTheme="minorHAnsi" w:cstheme="minorBidi"/>
          <w:sz w:val="22"/>
          <w:szCs w:val="22"/>
          <w:lang w:eastAsia="en-US"/>
        </w:rPr>
        <w:t>Riverin</w:t>
      </w:r>
      <w:proofErr w:type="spellEnd"/>
      <w:r w:rsidRPr="006B0FC8">
        <w:rPr>
          <w:rFonts w:asciiTheme="minorHAnsi" w:eastAsiaTheme="minorHAnsi" w:hAnsiTheme="minorHAnsi" w:cstheme="minorBidi"/>
          <w:sz w:val="22"/>
          <w:szCs w:val="22"/>
          <w:lang w:eastAsia="en-US"/>
        </w:rPr>
        <w:t>, nouveau membre du Conseil d’administration</w:t>
      </w:r>
    </w:p>
    <w:p w14:paraId="7A6FEA6A"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Pierre </w:t>
      </w:r>
      <w:proofErr w:type="spellStart"/>
      <w:r w:rsidRPr="006B0FC8">
        <w:rPr>
          <w:rFonts w:asciiTheme="minorHAnsi" w:eastAsiaTheme="minorHAnsi" w:hAnsiTheme="minorHAnsi" w:cstheme="minorBidi"/>
          <w:sz w:val="22"/>
          <w:szCs w:val="22"/>
          <w:lang w:eastAsia="en-US"/>
        </w:rPr>
        <w:t>Boilat</w:t>
      </w:r>
      <w:proofErr w:type="spellEnd"/>
      <w:r w:rsidRPr="006B0FC8">
        <w:rPr>
          <w:rFonts w:asciiTheme="minorHAnsi" w:eastAsiaTheme="minorHAnsi" w:hAnsiTheme="minorHAnsi" w:cstheme="minorBidi"/>
          <w:sz w:val="22"/>
          <w:szCs w:val="22"/>
          <w:lang w:eastAsia="en-US"/>
        </w:rPr>
        <w:t>, nouveau membre du Conseil d’administration</w:t>
      </w:r>
    </w:p>
    <w:p w14:paraId="3280F126"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Antonin Collard, directeur du Conseil régional des loisirs (Alma) Simone Boulianne, coordonnatrice aux communications.</w:t>
      </w:r>
    </w:p>
    <w:p w14:paraId="17B01666" w14:textId="77777777" w:rsidR="006B0FC8" w:rsidRPr="006B0FC8" w:rsidRDefault="006B0FC8" w:rsidP="006B0FC8">
      <w:pPr>
        <w:jc w:val="left"/>
        <w:rPr>
          <w:rFonts w:asciiTheme="minorHAnsi" w:eastAsiaTheme="minorHAnsi" w:hAnsiTheme="minorHAnsi" w:cstheme="minorBidi"/>
          <w:sz w:val="22"/>
          <w:szCs w:val="22"/>
          <w:lang w:eastAsia="en-US"/>
        </w:rPr>
      </w:pPr>
    </w:p>
    <w:p w14:paraId="5958077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05.06.01                                                        Photographies (négatifs) – Noir &amp; blanc</w:t>
      </w:r>
    </w:p>
    <w:p w14:paraId="21244EB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10,2 cm)</w:t>
      </w:r>
    </w:p>
    <w:p w14:paraId="08EC38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Troisième conférence de presse</w:t>
      </w:r>
    </w:p>
    <w:p w14:paraId="69499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22 photos</w:t>
      </w:r>
    </w:p>
    <w:p w14:paraId="46A61A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photo (25,5 cm x 20,2 cm) char allégorique</w:t>
      </w:r>
    </w:p>
    <w:p w14:paraId="6D55FBB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(32 négatifs)</w:t>
      </w:r>
    </w:p>
    <w:p w14:paraId="16A6DA40" w14:textId="77777777" w:rsidR="006B0FC8" w:rsidRPr="006B0FC8" w:rsidRDefault="006B0FC8" w:rsidP="006B0FC8">
      <w:pPr>
        <w:jc w:val="left"/>
        <w:rPr>
          <w:rFonts w:asciiTheme="minorHAnsi" w:eastAsiaTheme="minorHAnsi" w:hAnsiTheme="minorHAnsi" w:cstheme="minorBidi"/>
          <w:sz w:val="22"/>
          <w:szCs w:val="22"/>
          <w:lang w:eastAsia="en-US"/>
        </w:rPr>
      </w:pPr>
    </w:p>
    <w:p w14:paraId="1A0F8E6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05.07.01                                                          Diaporama couvrant les F.J.Q. hiver 1985</w:t>
      </w:r>
    </w:p>
    <w:p w14:paraId="61D71EB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(Prêt de M. J.-Paul Genest)</w:t>
      </w:r>
    </w:p>
    <w:p w14:paraId="14C26B1D" w14:textId="77777777" w:rsidR="006B0FC8" w:rsidRPr="006B0FC8" w:rsidRDefault="006B0FC8" w:rsidP="006B0FC8">
      <w:pPr>
        <w:jc w:val="left"/>
        <w:rPr>
          <w:rFonts w:asciiTheme="minorHAnsi" w:eastAsiaTheme="minorHAnsi" w:hAnsiTheme="minorHAnsi" w:cstheme="minorBidi"/>
          <w:sz w:val="22"/>
          <w:szCs w:val="22"/>
          <w:lang w:eastAsia="en-US"/>
        </w:rPr>
      </w:pPr>
    </w:p>
    <w:p w14:paraId="0193EB1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05.08.01/01 à 08                                           Photographie – Noir &amp; Blanc</w:t>
      </w:r>
    </w:p>
    <w:p w14:paraId="22AE83A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(17,5 cm x 12,5 cm)</w:t>
      </w:r>
    </w:p>
    <w:p w14:paraId="1BFCB3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(8) photos de la remise officielle d’une</w:t>
      </w:r>
    </w:p>
    <w:p w14:paraId="487086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Commandite des Caisses populaires Desjardins du</w:t>
      </w:r>
    </w:p>
    <w:p w14:paraId="1FDF74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Saguenay Lac-St-Jean</w:t>
      </w:r>
    </w:p>
    <w:p w14:paraId="5A8B7BDE" w14:textId="77777777" w:rsidR="006B0FC8" w:rsidRPr="006B0FC8" w:rsidRDefault="006B0FC8" w:rsidP="006B0FC8">
      <w:pPr>
        <w:jc w:val="left"/>
        <w:rPr>
          <w:rFonts w:asciiTheme="minorHAnsi" w:eastAsiaTheme="minorHAnsi" w:hAnsiTheme="minorHAnsi" w:cstheme="minorBidi"/>
          <w:sz w:val="22"/>
          <w:szCs w:val="22"/>
          <w:lang w:eastAsia="en-US"/>
        </w:rPr>
      </w:pPr>
    </w:p>
    <w:p w14:paraId="341BD2E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05.08.02                                                        (1) photographie du Complexe Sportif Dolbeau</w:t>
      </w:r>
    </w:p>
    <w:p w14:paraId="2A75FCC6" w14:textId="77777777" w:rsidR="006B0FC8" w:rsidRPr="006B0FC8" w:rsidRDefault="006B0FC8" w:rsidP="006B0FC8">
      <w:pPr>
        <w:jc w:val="left"/>
        <w:rPr>
          <w:rFonts w:asciiTheme="minorHAnsi" w:eastAsiaTheme="minorHAnsi" w:hAnsiTheme="minorHAnsi" w:cstheme="minorBidi"/>
          <w:sz w:val="22"/>
          <w:szCs w:val="22"/>
          <w:lang w:eastAsia="en-US"/>
        </w:rPr>
      </w:pPr>
    </w:p>
    <w:p w14:paraId="0B6EF5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05.08.03                                                        (1) photographie de </w:t>
      </w:r>
      <w:proofErr w:type="spellStart"/>
      <w:r w:rsidRPr="006B0FC8">
        <w:rPr>
          <w:rFonts w:asciiTheme="minorHAnsi" w:eastAsiaTheme="minorHAnsi" w:hAnsiTheme="minorHAnsi" w:cstheme="minorBidi"/>
          <w:sz w:val="22"/>
          <w:szCs w:val="22"/>
          <w:lang w:eastAsia="en-US"/>
        </w:rPr>
        <w:t>M.Gérard</w:t>
      </w:r>
      <w:proofErr w:type="spellEnd"/>
      <w:r w:rsidRPr="006B0FC8">
        <w:rPr>
          <w:rFonts w:asciiTheme="minorHAnsi" w:eastAsiaTheme="minorHAnsi" w:hAnsiTheme="minorHAnsi" w:cstheme="minorBidi"/>
          <w:sz w:val="22"/>
          <w:szCs w:val="22"/>
          <w:lang w:eastAsia="en-US"/>
        </w:rPr>
        <w:t xml:space="preserve"> Marie-Boivin</w:t>
      </w:r>
    </w:p>
    <w:p w14:paraId="3ABF75A4" w14:textId="77777777" w:rsidR="006B0FC8" w:rsidRPr="006B0FC8" w:rsidRDefault="006B0FC8" w:rsidP="006B0FC8">
      <w:pPr>
        <w:jc w:val="left"/>
        <w:rPr>
          <w:rFonts w:asciiTheme="minorHAnsi" w:eastAsiaTheme="minorHAnsi" w:hAnsiTheme="minorHAnsi" w:cstheme="minorBidi"/>
          <w:sz w:val="22"/>
          <w:szCs w:val="22"/>
          <w:lang w:eastAsia="en-US"/>
        </w:rPr>
      </w:pPr>
    </w:p>
    <w:p w14:paraId="5E10EF5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05.09.01/01 à 24                                          Photographies – Noir &amp; Blanc</w:t>
      </w:r>
    </w:p>
    <w:p w14:paraId="4AB9CE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8,5 cm)</w:t>
      </w:r>
    </w:p>
    <w:p w14:paraId="5546B4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 dans la Ville de Mistassini</w:t>
      </w:r>
    </w:p>
    <w:p w14:paraId="148A3E20"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(3) École Saint-Michel                                                                                    </w:t>
      </w:r>
    </w:p>
    <w:p w14:paraId="167E197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Motel Chute des Pères</w:t>
      </w:r>
    </w:p>
    <w:p w14:paraId="7EA46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École Notre-Dame des Anges</w:t>
      </w:r>
    </w:p>
    <w:p w14:paraId="03C142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Commission scolaire Vallée de Mistassini</w:t>
      </w:r>
    </w:p>
    <w:p w14:paraId="2822DC5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Centre Sportif</w:t>
      </w:r>
    </w:p>
    <w:p w14:paraId="5C6BA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Les scieries </w:t>
      </w:r>
      <w:proofErr w:type="spellStart"/>
      <w:r w:rsidRPr="006B0FC8">
        <w:rPr>
          <w:rFonts w:asciiTheme="minorHAnsi" w:eastAsiaTheme="minorHAnsi" w:hAnsiTheme="minorHAnsi" w:cstheme="minorBidi"/>
          <w:sz w:val="22"/>
          <w:szCs w:val="22"/>
          <w:lang w:eastAsia="en-US"/>
        </w:rPr>
        <w:t>Domtar</w:t>
      </w:r>
      <w:proofErr w:type="spellEnd"/>
    </w:p>
    <w:p w14:paraId="285F468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Polyvalente</w:t>
      </w:r>
    </w:p>
    <w:p w14:paraId="6A2121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Ancien Monastère des Pères</w:t>
      </w:r>
    </w:p>
    <w:p w14:paraId="142230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7EBE55B0" w14:textId="77777777" w:rsidR="006B0FC8" w:rsidRPr="006B0FC8" w:rsidRDefault="006B0FC8" w:rsidP="006B0FC8">
      <w:pPr>
        <w:jc w:val="left"/>
        <w:rPr>
          <w:rFonts w:asciiTheme="minorHAnsi" w:eastAsiaTheme="minorHAnsi" w:hAnsiTheme="minorHAnsi" w:cstheme="minorBidi"/>
          <w:sz w:val="22"/>
          <w:szCs w:val="22"/>
          <w:lang w:eastAsia="en-US"/>
        </w:rPr>
      </w:pPr>
    </w:p>
    <w:p w14:paraId="66EA43D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w:t>
      </w:r>
    </w:p>
    <w:p w14:paraId="44394F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05.10.01                                                             Photographies – Noir &amp; Blanc</w:t>
      </w:r>
    </w:p>
    <w:p w14:paraId="659F0A1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2152527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Prises à : Péribonka, St-Eugène, Normandin,</w:t>
      </w:r>
    </w:p>
    <w:p w14:paraId="6E3392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Albanel.</w:t>
      </w:r>
    </w:p>
    <w:p w14:paraId="4B8AF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Musée Maria Chapdelaine (Péribonka)</w:t>
      </w:r>
    </w:p>
    <w:p w14:paraId="2CA5ED4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(2) Monastère des Pères (St-Eugène)</w:t>
      </w:r>
    </w:p>
    <w:p w14:paraId="748D929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Calcites du Nord (St-Eugène)</w:t>
      </w:r>
    </w:p>
    <w:p w14:paraId="763E83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Camping (Albanel)</w:t>
      </w:r>
    </w:p>
    <w:p w14:paraId="574B7A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Ferme Expérimental (Normandin)</w:t>
      </w:r>
    </w:p>
    <w:p w14:paraId="05A5369E" w14:textId="77777777" w:rsidR="006B0FC8" w:rsidRPr="006B0FC8" w:rsidRDefault="006B0FC8" w:rsidP="006B0FC8">
      <w:pPr>
        <w:jc w:val="left"/>
        <w:rPr>
          <w:rFonts w:asciiTheme="minorHAnsi" w:eastAsiaTheme="minorHAnsi" w:hAnsiTheme="minorHAnsi" w:cstheme="minorBidi"/>
          <w:sz w:val="22"/>
          <w:szCs w:val="22"/>
          <w:lang w:eastAsia="en-US"/>
        </w:rPr>
      </w:pPr>
    </w:p>
    <w:p w14:paraId="2E2CFEA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05.11.01                                                           Photographies – Noir &amp; Blanc</w:t>
      </w:r>
    </w:p>
    <w:p w14:paraId="0F32097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0DA0CD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Représentant des commandites</w:t>
      </w:r>
    </w:p>
    <w:p w14:paraId="6CE845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 Marcel Lavoie et M. Victor Théberge,</w:t>
      </w:r>
    </w:p>
    <w:p w14:paraId="25B9FD7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Promotions financières</w:t>
      </w:r>
    </w:p>
    <w:p w14:paraId="6B3DA1A8" w14:textId="77777777" w:rsidR="006B0FC8" w:rsidRPr="006B0FC8" w:rsidRDefault="006B0FC8" w:rsidP="006B0FC8">
      <w:pPr>
        <w:numPr>
          <w:ilvl w:val="0"/>
          <w:numId w:val="6"/>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 Darveau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et M.? (C.H.V.D.) et M.</w:t>
      </w:r>
    </w:p>
    <w:p w14:paraId="366FABA8" w14:textId="77777777" w:rsidR="006B0FC8" w:rsidRPr="006B0FC8" w:rsidRDefault="006B0FC8" w:rsidP="006B0FC8">
      <w:pPr>
        <w:jc w:val="left"/>
        <w:rPr>
          <w:rFonts w:asciiTheme="minorHAnsi" w:eastAsiaTheme="minorHAnsi" w:hAnsiTheme="minorHAnsi" w:cstheme="minorBidi"/>
          <w:sz w:val="22"/>
          <w:szCs w:val="22"/>
          <w:lang w:eastAsia="en-US"/>
        </w:rPr>
      </w:pPr>
    </w:p>
    <w:p w14:paraId="75192F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62331DA5" w14:textId="77777777" w:rsidR="006B0FC8" w:rsidRPr="006B0FC8" w:rsidRDefault="006B0FC8" w:rsidP="006B0FC8">
      <w:pPr>
        <w:jc w:val="left"/>
        <w:rPr>
          <w:rFonts w:asciiTheme="minorHAnsi" w:eastAsiaTheme="minorHAnsi" w:hAnsiTheme="minorHAnsi" w:cstheme="minorBidi"/>
          <w:sz w:val="22"/>
          <w:szCs w:val="22"/>
          <w:lang w:eastAsia="en-US"/>
        </w:rPr>
      </w:pPr>
    </w:p>
    <w:p w14:paraId="5E05368E"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P03/6/1,1 Cassette audio : Bande sonore « montage </w:t>
      </w:r>
      <w:proofErr w:type="spellStart"/>
      <w:r w:rsidRPr="006B0FC8">
        <w:rPr>
          <w:rFonts w:asciiTheme="minorHAnsi" w:eastAsiaTheme="minorHAnsi" w:hAnsiTheme="minorHAnsi" w:cstheme="minorBidi"/>
          <w:sz w:val="22"/>
          <w:szCs w:val="22"/>
          <w:lang w:eastAsia="en-US"/>
        </w:rPr>
        <w:t>audio visuel</w:t>
      </w:r>
      <w:proofErr w:type="spellEnd"/>
      <w:r w:rsidRPr="006B0FC8">
        <w:rPr>
          <w:rFonts w:asciiTheme="minorHAnsi" w:eastAsiaTheme="minorHAnsi" w:hAnsiTheme="minorHAnsi" w:cstheme="minorBidi"/>
          <w:sz w:val="22"/>
          <w:szCs w:val="22"/>
          <w:lang w:eastAsia="en-US"/>
        </w:rPr>
        <w:t> »</w:t>
      </w:r>
    </w:p>
    <w:p w14:paraId="090AC9D8"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highlight w:val="yellow"/>
          <w:lang w:eastAsia="en-US"/>
        </w:rPr>
        <w:t>Numérisée par Guillaume Trottier</w:t>
      </w:r>
    </w:p>
    <w:p w14:paraId="0B569EE5" w14:textId="151A7AC8" w:rsidR="006B0FC8" w:rsidRDefault="006B0FC8" w:rsidP="00923766"/>
    <w:p w14:paraId="33E4F7FD" w14:textId="720A7AA0" w:rsidR="006B0FC8" w:rsidRDefault="006B0FC8" w:rsidP="00923766"/>
    <w:p w14:paraId="170F448A" w14:textId="3FC511B6" w:rsidR="006B0FC8" w:rsidRDefault="006B0FC8" w:rsidP="00923766"/>
    <w:p w14:paraId="06455A13" w14:textId="77777777" w:rsidR="006B0FC8" w:rsidRDefault="006B0FC8" w:rsidP="00923766"/>
    <w:p w14:paraId="21198471" w14:textId="6AFA9BEB" w:rsidR="006B0FC8" w:rsidRDefault="006B0FC8" w:rsidP="00923766"/>
    <w:p w14:paraId="612E71CF" w14:textId="77777777" w:rsidR="006B0FC8" w:rsidRPr="00A674F8" w:rsidRDefault="006B0FC8" w:rsidP="006B0FC8">
      <w:pPr>
        <w:pStyle w:val="Titre"/>
      </w:pPr>
      <w:bookmarkStart w:id="2" w:name="_Toc115954507"/>
      <w:r>
        <w:t>P03</w:t>
      </w:r>
      <w:r w:rsidRPr="00A674F8">
        <w:t xml:space="preserve">/A </w:t>
      </w:r>
      <w:r>
        <w:t>Documents administratifs</w:t>
      </w:r>
      <w:bookmarkEnd w:id="2"/>
    </w:p>
    <w:p w14:paraId="2B3C8168" w14:textId="77777777" w:rsidR="006B0FC8" w:rsidRDefault="006B0FC8"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23CAB26" w:rsidR="001E5A46" w:rsidRPr="00A674F8" w:rsidRDefault="00AB6798" w:rsidP="00923766">
      <w:pPr>
        <w:pStyle w:val="Titre2"/>
      </w:pPr>
      <w:bookmarkStart w:id="3" w:name="_Toc115954508"/>
      <w:r>
        <w:t>P</w:t>
      </w:r>
      <w:r w:rsidR="009C7F60">
        <w:t>03</w:t>
      </w:r>
      <w:r w:rsidR="00B25321" w:rsidRPr="00A674F8">
        <w:t xml:space="preserve">/A1 </w:t>
      </w:r>
      <w:r w:rsidR="009517F0">
        <w:t>Correspondance</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42E552B" w:rsidR="00E57F6F" w:rsidRPr="00B321DF" w:rsidRDefault="00AB6798" w:rsidP="00B321DF">
            <w:pPr>
              <w:pStyle w:val="Niveau3"/>
            </w:pPr>
            <w:bookmarkStart w:id="4" w:name="_Toc115954509"/>
            <w:r>
              <w:t>P</w:t>
            </w:r>
            <w:r w:rsidR="009C7F60">
              <w:t>03</w:t>
            </w:r>
            <w:r w:rsidR="00E57F6F" w:rsidRPr="00B321DF">
              <w:t xml:space="preserve">/A1/1 : </w:t>
            </w:r>
            <w:r w:rsidR="009517F0">
              <w:t>Correspondances reçues</w:t>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0D14D42A" w:rsidR="00C11F5D" w:rsidRPr="00B321DF" w:rsidRDefault="00AB6798" w:rsidP="00C11F5D">
            <w:pPr>
              <w:pStyle w:val="Niveau3"/>
            </w:pPr>
            <w:bookmarkStart w:id="5" w:name="_Toc115954510"/>
            <w:r>
              <w:t>P</w:t>
            </w:r>
            <w:r w:rsidR="009C7F60">
              <w:t>03</w:t>
            </w:r>
            <w:r w:rsidR="00C11F5D">
              <w:t>/A1/2</w:t>
            </w:r>
            <w:r w:rsidR="00C11F5D" w:rsidRPr="00B321DF">
              <w:t> </w:t>
            </w:r>
            <w:r w:rsidR="00C11F5D" w:rsidRPr="00561EAD">
              <w:t xml:space="preserve">: </w:t>
            </w:r>
            <w:r w:rsidR="009517F0">
              <w:t>Correspondances envoyées</w:t>
            </w:r>
            <w:bookmarkEnd w:id="5"/>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47181988" w14:textId="18E82BB3" w:rsidR="00561EAD" w:rsidRDefault="00AB6798" w:rsidP="00C11F5D">
            <w:pPr>
              <w:pStyle w:val="Niveau3"/>
            </w:pPr>
            <w:bookmarkStart w:id="6" w:name="_Toc115954511"/>
            <w:r>
              <w:t>P</w:t>
            </w:r>
            <w:r w:rsidR="009C7F60">
              <w:t>03</w:t>
            </w:r>
            <w:r w:rsidR="00561EAD" w:rsidRPr="00561EAD">
              <w:t xml:space="preserve">/A1/3 : </w:t>
            </w:r>
            <w:r w:rsidR="009517F0">
              <w:t>Correspondances internes</w:t>
            </w:r>
            <w:bookmarkEnd w:id="6"/>
          </w:p>
          <w:p w14:paraId="284872B1" w14:textId="77777777" w:rsidR="009517F0" w:rsidRDefault="009517F0" w:rsidP="009517F0"/>
          <w:p w14:paraId="0DDC4C39" w14:textId="77777777" w:rsidR="009517F0" w:rsidRDefault="009517F0" w:rsidP="009517F0">
            <w:r>
              <w:t>-</w:t>
            </w:r>
            <w:r>
              <w:tab/>
              <w:t>Avis de convocation</w:t>
            </w:r>
          </w:p>
          <w:p w14:paraId="5764F0E3" w14:textId="77777777" w:rsidR="009517F0" w:rsidRDefault="009517F0" w:rsidP="009517F0">
            <w:r>
              <w:t>-</w:t>
            </w:r>
            <w:r>
              <w:tab/>
            </w:r>
            <w:proofErr w:type="spellStart"/>
            <w:r>
              <w:t>Procès verbaux</w:t>
            </w:r>
            <w:proofErr w:type="spellEnd"/>
          </w:p>
          <w:p w14:paraId="567A078F" w14:textId="77777777" w:rsidR="009517F0" w:rsidRDefault="009517F0" w:rsidP="009517F0">
            <w:r>
              <w:t>-</w:t>
            </w:r>
            <w:r>
              <w:tab/>
              <w:t xml:space="preserve">Extraits de </w:t>
            </w:r>
            <w:proofErr w:type="spellStart"/>
            <w:r>
              <w:t>procès verbaux</w:t>
            </w:r>
            <w:proofErr w:type="spellEnd"/>
            <w:r>
              <w:t>,</w:t>
            </w:r>
          </w:p>
          <w:p w14:paraId="2280E3A6" w14:textId="77777777" w:rsidR="009517F0" w:rsidRDefault="009517F0" w:rsidP="009517F0">
            <w:r>
              <w:t>-</w:t>
            </w:r>
            <w:r>
              <w:tab/>
              <w:t>Extraits des minutes,</w:t>
            </w:r>
          </w:p>
          <w:p w14:paraId="7678CBA1" w14:textId="45AA23F5" w:rsidR="009517F0" w:rsidRDefault="009517F0" w:rsidP="009517F0">
            <w:r>
              <w:t>-</w:t>
            </w:r>
            <w:r>
              <w:tab/>
              <w:t>Compte rendu</w:t>
            </w:r>
          </w:p>
          <w:p w14:paraId="1F2EFCAD" w14:textId="77777777" w:rsidR="009517F0" w:rsidRDefault="009517F0" w:rsidP="009517F0"/>
          <w:p w14:paraId="2521BABF" w14:textId="1328CC36" w:rsidR="009517F0" w:rsidRPr="009517F0" w:rsidRDefault="009517F0" w:rsidP="009517F0"/>
        </w:tc>
      </w:tr>
    </w:tbl>
    <w:p w14:paraId="71B92678" w14:textId="77777777" w:rsidR="00B25321" w:rsidRPr="00A674F8" w:rsidRDefault="00B25321" w:rsidP="0056545F"/>
    <w:p w14:paraId="6705B676" w14:textId="77777777" w:rsidR="00E57F6F" w:rsidRPr="00A674F8" w:rsidRDefault="00E57F6F" w:rsidP="00923766"/>
    <w:p w14:paraId="6135CA38" w14:textId="36BBAB00" w:rsidR="00E57F6F" w:rsidRPr="00A674F8" w:rsidRDefault="00AB6798" w:rsidP="00923766">
      <w:pPr>
        <w:pStyle w:val="Titre2"/>
      </w:pPr>
      <w:bookmarkStart w:id="7" w:name="_Toc115954512"/>
      <w:r>
        <w:t>P</w:t>
      </w:r>
      <w:r w:rsidR="009C7F60">
        <w:t>03</w:t>
      </w:r>
      <w:r w:rsidR="00E57F6F" w:rsidRPr="00A674F8">
        <w:t xml:space="preserve">/A2 </w:t>
      </w:r>
      <w:r w:rsidR="005434C5">
        <w:t>Finances</w:t>
      </w:r>
      <w:bookmarkEnd w:id="7"/>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04CF8511" w:rsidR="00561EAD" w:rsidRDefault="00AB6798" w:rsidP="00AB6798">
            <w:pPr>
              <w:pStyle w:val="Niveau3"/>
            </w:pPr>
            <w:bookmarkStart w:id="8" w:name="_Toc115954513"/>
            <w:r>
              <w:t>P</w:t>
            </w:r>
            <w:r w:rsidR="009C7F60">
              <w:t>03</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8"/>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6A0A89C3" w:rsidR="00C11F5D" w:rsidRPr="00B321DF" w:rsidRDefault="00AB6798" w:rsidP="007F33D1">
            <w:pPr>
              <w:pStyle w:val="Niveau3"/>
            </w:pPr>
            <w:bookmarkStart w:id="9" w:name="_Toc115954514"/>
            <w:r>
              <w:t>P</w:t>
            </w:r>
            <w:r w:rsidR="009C7F60">
              <w:t>03</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2E327375" w:rsidR="00696AE2" w:rsidRDefault="00696AE2" w:rsidP="00923766"/>
    <w:p w14:paraId="6084273E" w14:textId="77777777" w:rsidR="009517F0" w:rsidRPr="00A674F8" w:rsidRDefault="009517F0" w:rsidP="00923766"/>
    <w:p w14:paraId="25B34BBD" w14:textId="20D68065" w:rsidR="009517F0" w:rsidRPr="00A674F8" w:rsidRDefault="009517F0" w:rsidP="009517F0">
      <w:pPr>
        <w:pStyle w:val="Titre2"/>
      </w:pPr>
      <w:bookmarkStart w:id="10" w:name="_Toc115954515"/>
      <w:r>
        <w:t>P03</w:t>
      </w:r>
      <w:r w:rsidRPr="00A674F8">
        <w:t>/A</w:t>
      </w:r>
      <w:r w:rsidR="005434C5">
        <w:t>3</w:t>
      </w:r>
      <w:r w:rsidRPr="00A674F8">
        <w:t xml:space="preserve"> </w:t>
      </w:r>
      <w:r w:rsidR="005434C5">
        <w:t>Contrats</w:t>
      </w:r>
      <w:bookmarkEnd w:id="10"/>
    </w:p>
    <w:p w14:paraId="6A6D614F" w14:textId="77777777" w:rsidR="009517F0" w:rsidRDefault="009517F0" w:rsidP="009517F0">
      <w:pPr>
        <w:rPr>
          <w:i/>
        </w:rPr>
      </w:pPr>
    </w:p>
    <w:p w14:paraId="013AF0C4" w14:textId="77777777" w:rsidR="009517F0" w:rsidRPr="00AB6798" w:rsidRDefault="009517F0" w:rsidP="009517F0">
      <w:pPr>
        <w:rPr>
          <w:i/>
        </w:rPr>
      </w:pPr>
      <w:r w:rsidRPr="00AB6798">
        <w:rPr>
          <w:i/>
        </w:rPr>
        <w:t xml:space="preserve">Portée et contenu : </w:t>
      </w:r>
    </w:p>
    <w:p w14:paraId="4D33333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1B986"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315E9063" w14:textId="77777777" w:rsidTr="00C832CD">
        <w:trPr>
          <w:trHeight w:val="873"/>
        </w:trPr>
        <w:tc>
          <w:tcPr>
            <w:tcW w:w="1555" w:type="dxa"/>
            <w:shd w:val="clear" w:color="auto" w:fill="D9D9D9" w:themeFill="background1" w:themeFillShade="D9"/>
            <w:hideMark/>
          </w:tcPr>
          <w:p w14:paraId="3477337B" w14:textId="77777777" w:rsidR="009517F0" w:rsidRPr="00A674F8" w:rsidRDefault="009517F0" w:rsidP="00C832CD">
            <w:pPr>
              <w:rPr>
                <w:lang w:eastAsia="en-US"/>
              </w:rPr>
            </w:pPr>
            <w:r w:rsidRPr="00A674F8">
              <w:rPr>
                <w:lang w:eastAsia="en-US"/>
              </w:rPr>
              <w:t>R-E-T-P</w:t>
            </w:r>
          </w:p>
        </w:tc>
        <w:tc>
          <w:tcPr>
            <w:tcW w:w="7801" w:type="dxa"/>
            <w:hideMark/>
          </w:tcPr>
          <w:p w14:paraId="5BFEBB71" w14:textId="677B7A6B" w:rsidR="009517F0" w:rsidRDefault="009517F0" w:rsidP="00C832CD">
            <w:pPr>
              <w:pStyle w:val="Niveau3"/>
            </w:pPr>
            <w:bookmarkStart w:id="11" w:name="_Toc115954516"/>
            <w:r>
              <w:t>P03</w:t>
            </w:r>
            <w:r w:rsidRPr="00B321DF">
              <w:t>/A</w:t>
            </w:r>
            <w:r w:rsidR="005434C5">
              <w:t>3</w:t>
            </w:r>
            <w:r w:rsidRPr="00B321DF">
              <w:t xml:space="preserve">/1 : </w:t>
            </w:r>
            <w:r w:rsidR="005434C5">
              <w:t>Contrats</w:t>
            </w:r>
            <w:bookmarkEnd w:id="11"/>
          </w:p>
          <w:p w14:paraId="5669BC03" w14:textId="77777777" w:rsidR="009517F0" w:rsidRPr="00A674F8" w:rsidRDefault="009517F0" w:rsidP="00C832CD">
            <w:pPr>
              <w:rPr>
                <w:lang w:eastAsia="en-US"/>
              </w:rPr>
            </w:pPr>
          </w:p>
        </w:tc>
      </w:tr>
      <w:tr w:rsidR="009517F0" w:rsidRPr="00A674F8" w14:paraId="26BCA5D4" w14:textId="77777777" w:rsidTr="00C832CD">
        <w:trPr>
          <w:trHeight w:val="1333"/>
        </w:trPr>
        <w:tc>
          <w:tcPr>
            <w:tcW w:w="1555" w:type="dxa"/>
            <w:shd w:val="clear" w:color="auto" w:fill="D9D9D9" w:themeFill="background1" w:themeFillShade="D9"/>
          </w:tcPr>
          <w:p w14:paraId="13D602E1" w14:textId="77777777" w:rsidR="009517F0" w:rsidRPr="00A674F8" w:rsidRDefault="009517F0" w:rsidP="00C832CD">
            <w:pPr>
              <w:rPr>
                <w:lang w:eastAsia="en-US"/>
              </w:rPr>
            </w:pPr>
          </w:p>
        </w:tc>
        <w:tc>
          <w:tcPr>
            <w:tcW w:w="7801" w:type="dxa"/>
          </w:tcPr>
          <w:p w14:paraId="14392E35" w14:textId="31810A63" w:rsidR="009517F0" w:rsidRPr="00B321DF" w:rsidRDefault="009517F0" w:rsidP="00C832CD">
            <w:pPr>
              <w:pStyle w:val="Niveau3"/>
            </w:pPr>
            <w:bookmarkStart w:id="12" w:name="_Toc115954517"/>
            <w:r>
              <w:t>P03/A</w:t>
            </w:r>
            <w:r w:rsidR="005434C5">
              <w:t>3</w:t>
            </w:r>
            <w:r>
              <w:t>/2</w:t>
            </w:r>
            <w:r w:rsidRPr="00B321DF">
              <w:t xml:space="preserve"> : </w:t>
            </w:r>
            <w:r w:rsidR="005434C5">
              <w:t>Protocoles d’entente</w:t>
            </w:r>
            <w:bookmarkEnd w:id="12"/>
          </w:p>
          <w:p w14:paraId="70AE7121" w14:textId="77777777" w:rsidR="009517F0" w:rsidRDefault="009517F0" w:rsidP="00C832CD">
            <w:pPr>
              <w:rPr>
                <w:lang w:eastAsia="en-US"/>
              </w:rPr>
            </w:pPr>
          </w:p>
          <w:p w14:paraId="6F3702EF" w14:textId="77777777" w:rsidR="009517F0" w:rsidRPr="00A674F8" w:rsidRDefault="009517F0" w:rsidP="00C832CD">
            <w:pPr>
              <w:rPr>
                <w:lang w:eastAsia="en-US"/>
              </w:rPr>
            </w:pPr>
          </w:p>
          <w:p w14:paraId="2C788615" w14:textId="77777777" w:rsidR="009517F0" w:rsidRDefault="009517F0" w:rsidP="00C832CD"/>
        </w:tc>
      </w:tr>
    </w:tbl>
    <w:p w14:paraId="718717C6" w14:textId="2C7E9B36" w:rsidR="00E57F6F" w:rsidRDefault="00E57F6F" w:rsidP="00923766"/>
    <w:p w14:paraId="10152842" w14:textId="48E26A43" w:rsidR="009517F0" w:rsidRDefault="009517F0" w:rsidP="00923766"/>
    <w:p w14:paraId="428907BD" w14:textId="28A2209D" w:rsidR="009517F0" w:rsidRPr="00A674F8" w:rsidRDefault="009517F0" w:rsidP="009517F0">
      <w:pPr>
        <w:pStyle w:val="Titre2"/>
      </w:pPr>
      <w:bookmarkStart w:id="13" w:name="_Toc115954518"/>
      <w:r>
        <w:t>P03</w:t>
      </w:r>
      <w:r w:rsidRPr="00A674F8">
        <w:t>/A</w:t>
      </w:r>
      <w:r w:rsidR="005434C5">
        <w:t>4</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3"/>
      <w:r>
        <w:fldChar w:fldCharType="end"/>
      </w:r>
    </w:p>
    <w:p w14:paraId="1DFABA80" w14:textId="77777777" w:rsidR="009517F0" w:rsidRDefault="009517F0" w:rsidP="009517F0">
      <w:pPr>
        <w:rPr>
          <w:i/>
        </w:rPr>
      </w:pPr>
    </w:p>
    <w:p w14:paraId="36D17600" w14:textId="77777777" w:rsidR="009517F0" w:rsidRPr="00AB6798" w:rsidRDefault="009517F0" w:rsidP="009517F0">
      <w:pPr>
        <w:rPr>
          <w:i/>
        </w:rPr>
      </w:pPr>
      <w:r w:rsidRPr="00AB6798">
        <w:rPr>
          <w:i/>
        </w:rPr>
        <w:t xml:space="preserve">Portée et contenu : </w:t>
      </w:r>
    </w:p>
    <w:p w14:paraId="1CA8AC01"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B5937"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2894BFD5" w14:textId="77777777" w:rsidTr="00C832CD">
        <w:trPr>
          <w:trHeight w:val="873"/>
        </w:trPr>
        <w:tc>
          <w:tcPr>
            <w:tcW w:w="1555" w:type="dxa"/>
            <w:shd w:val="clear" w:color="auto" w:fill="D9D9D9" w:themeFill="background1" w:themeFillShade="D9"/>
            <w:hideMark/>
          </w:tcPr>
          <w:p w14:paraId="32FA44F5" w14:textId="77777777" w:rsidR="009517F0" w:rsidRPr="00A674F8" w:rsidRDefault="009517F0" w:rsidP="00C832CD">
            <w:pPr>
              <w:rPr>
                <w:lang w:eastAsia="en-US"/>
              </w:rPr>
            </w:pPr>
            <w:r w:rsidRPr="00A674F8">
              <w:rPr>
                <w:lang w:eastAsia="en-US"/>
              </w:rPr>
              <w:lastRenderedPageBreak/>
              <w:t>R-E-T-P</w:t>
            </w:r>
          </w:p>
        </w:tc>
        <w:tc>
          <w:tcPr>
            <w:tcW w:w="7801" w:type="dxa"/>
            <w:hideMark/>
          </w:tcPr>
          <w:p w14:paraId="46344AC3" w14:textId="54123FC2" w:rsidR="009517F0" w:rsidRDefault="009517F0" w:rsidP="00C832CD">
            <w:pPr>
              <w:pStyle w:val="Niveau3"/>
            </w:pPr>
            <w:bookmarkStart w:id="14" w:name="_Toc115954519"/>
            <w:r>
              <w:t>P03</w:t>
            </w:r>
            <w:r w:rsidRPr="00B321DF">
              <w:t>/A</w:t>
            </w:r>
            <w:r w:rsidR="005434C5">
              <w:t>4</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p w14:paraId="5F24F9EC" w14:textId="77777777" w:rsidR="009517F0" w:rsidRPr="00A674F8" w:rsidRDefault="009517F0" w:rsidP="00C832CD">
            <w:pPr>
              <w:rPr>
                <w:lang w:eastAsia="en-US"/>
              </w:rPr>
            </w:pPr>
          </w:p>
        </w:tc>
      </w:tr>
      <w:tr w:rsidR="009517F0" w:rsidRPr="00A674F8" w14:paraId="515BDAB4" w14:textId="77777777" w:rsidTr="00C832CD">
        <w:trPr>
          <w:trHeight w:val="1333"/>
        </w:trPr>
        <w:tc>
          <w:tcPr>
            <w:tcW w:w="1555" w:type="dxa"/>
            <w:shd w:val="clear" w:color="auto" w:fill="D9D9D9" w:themeFill="background1" w:themeFillShade="D9"/>
          </w:tcPr>
          <w:p w14:paraId="6D9013D6" w14:textId="77777777" w:rsidR="009517F0" w:rsidRPr="00A674F8" w:rsidRDefault="009517F0" w:rsidP="00C832CD">
            <w:pPr>
              <w:rPr>
                <w:lang w:eastAsia="en-US"/>
              </w:rPr>
            </w:pPr>
          </w:p>
        </w:tc>
        <w:tc>
          <w:tcPr>
            <w:tcW w:w="7801" w:type="dxa"/>
          </w:tcPr>
          <w:p w14:paraId="4B55E131" w14:textId="2D40B2F6" w:rsidR="009517F0" w:rsidRPr="00B321DF" w:rsidRDefault="009517F0" w:rsidP="00C832CD">
            <w:pPr>
              <w:pStyle w:val="Niveau3"/>
            </w:pPr>
            <w:bookmarkStart w:id="15" w:name="_Toc115954520"/>
            <w:r>
              <w:t>P03/A</w:t>
            </w:r>
            <w:r w:rsidR="005434C5">
              <w:t>4</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p w14:paraId="38ACF6BC" w14:textId="77777777" w:rsidR="009517F0" w:rsidRDefault="009517F0" w:rsidP="00C832CD">
            <w:pPr>
              <w:rPr>
                <w:lang w:eastAsia="en-US"/>
              </w:rPr>
            </w:pPr>
          </w:p>
          <w:p w14:paraId="5E824D48" w14:textId="77777777" w:rsidR="009517F0" w:rsidRPr="00A674F8" w:rsidRDefault="009517F0" w:rsidP="00C832CD">
            <w:pPr>
              <w:rPr>
                <w:lang w:eastAsia="en-US"/>
              </w:rPr>
            </w:pPr>
          </w:p>
          <w:p w14:paraId="47DBABD5" w14:textId="77777777" w:rsidR="009517F0" w:rsidRDefault="009517F0" w:rsidP="00C832CD"/>
        </w:tc>
      </w:tr>
    </w:tbl>
    <w:p w14:paraId="31136608" w14:textId="503E04A4" w:rsidR="009517F0" w:rsidRDefault="009517F0" w:rsidP="00923766"/>
    <w:p w14:paraId="7644E935" w14:textId="4CB38A18" w:rsidR="009517F0" w:rsidRDefault="009517F0" w:rsidP="00923766"/>
    <w:p w14:paraId="4BE1FA71" w14:textId="76953F26" w:rsidR="009517F0" w:rsidRPr="00A674F8" w:rsidRDefault="009517F0" w:rsidP="009517F0">
      <w:pPr>
        <w:pStyle w:val="Titre2"/>
      </w:pPr>
      <w:bookmarkStart w:id="16" w:name="_Toc115954521"/>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p w14:paraId="37518CBB" w14:textId="77777777" w:rsidR="009517F0" w:rsidRDefault="009517F0" w:rsidP="009517F0">
      <w:pPr>
        <w:rPr>
          <w:i/>
        </w:rPr>
      </w:pPr>
    </w:p>
    <w:p w14:paraId="4E90A6F1" w14:textId="77777777" w:rsidR="009517F0" w:rsidRPr="00AB6798" w:rsidRDefault="009517F0" w:rsidP="009517F0">
      <w:pPr>
        <w:rPr>
          <w:i/>
        </w:rPr>
      </w:pPr>
      <w:r w:rsidRPr="00AB6798">
        <w:rPr>
          <w:i/>
        </w:rPr>
        <w:t xml:space="preserve">Portée et contenu : </w:t>
      </w:r>
    </w:p>
    <w:p w14:paraId="1E61508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5C2BBC"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1DDB93A5" w14:textId="77777777" w:rsidTr="00C832CD">
        <w:trPr>
          <w:trHeight w:val="873"/>
        </w:trPr>
        <w:tc>
          <w:tcPr>
            <w:tcW w:w="1555" w:type="dxa"/>
            <w:shd w:val="clear" w:color="auto" w:fill="D9D9D9" w:themeFill="background1" w:themeFillShade="D9"/>
            <w:hideMark/>
          </w:tcPr>
          <w:p w14:paraId="69067E19" w14:textId="77777777" w:rsidR="009517F0" w:rsidRPr="00A674F8" w:rsidRDefault="009517F0" w:rsidP="00C832CD">
            <w:pPr>
              <w:rPr>
                <w:lang w:eastAsia="en-US"/>
              </w:rPr>
            </w:pPr>
            <w:r w:rsidRPr="00A674F8">
              <w:rPr>
                <w:lang w:eastAsia="en-US"/>
              </w:rPr>
              <w:t>R-E-T-P</w:t>
            </w:r>
          </w:p>
        </w:tc>
        <w:tc>
          <w:tcPr>
            <w:tcW w:w="7801" w:type="dxa"/>
            <w:hideMark/>
          </w:tcPr>
          <w:p w14:paraId="392064C4" w14:textId="7F2F6AEC" w:rsidR="009517F0" w:rsidRDefault="009517F0" w:rsidP="00C832CD">
            <w:pPr>
              <w:pStyle w:val="Niveau3"/>
            </w:pPr>
            <w:bookmarkStart w:id="17" w:name="_Toc115954522"/>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p w14:paraId="2AC68B52" w14:textId="77777777" w:rsidR="009517F0" w:rsidRPr="00A674F8" w:rsidRDefault="009517F0" w:rsidP="00C832CD">
            <w:pPr>
              <w:rPr>
                <w:lang w:eastAsia="en-US"/>
              </w:rPr>
            </w:pPr>
          </w:p>
        </w:tc>
      </w:tr>
      <w:tr w:rsidR="009517F0" w:rsidRPr="00A674F8" w14:paraId="2BD79B3A" w14:textId="77777777" w:rsidTr="00C832CD">
        <w:trPr>
          <w:trHeight w:val="1333"/>
        </w:trPr>
        <w:tc>
          <w:tcPr>
            <w:tcW w:w="1555" w:type="dxa"/>
            <w:shd w:val="clear" w:color="auto" w:fill="D9D9D9" w:themeFill="background1" w:themeFillShade="D9"/>
          </w:tcPr>
          <w:p w14:paraId="0BBBE607" w14:textId="77777777" w:rsidR="009517F0" w:rsidRPr="00A674F8" w:rsidRDefault="009517F0" w:rsidP="00C832CD">
            <w:pPr>
              <w:rPr>
                <w:lang w:eastAsia="en-US"/>
              </w:rPr>
            </w:pPr>
          </w:p>
        </w:tc>
        <w:tc>
          <w:tcPr>
            <w:tcW w:w="7801" w:type="dxa"/>
          </w:tcPr>
          <w:p w14:paraId="42746027" w14:textId="1E90DA8D" w:rsidR="009517F0" w:rsidRPr="00B321DF" w:rsidRDefault="009517F0" w:rsidP="00C832CD">
            <w:pPr>
              <w:pStyle w:val="Niveau3"/>
            </w:pPr>
            <w:bookmarkStart w:id="18" w:name="_Toc115954523"/>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05998832" w14:textId="77777777" w:rsidR="009517F0" w:rsidRDefault="009517F0" w:rsidP="00C832CD">
            <w:pPr>
              <w:rPr>
                <w:lang w:eastAsia="en-US"/>
              </w:rPr>
            </w:pPr>
          </w:p>
          <w:p w14:paraId="6E0A9956" w14:textId="77777777" w:rsidR="009517F0" w:rsidRPr="00A674F8" w:rsidRDefault="009517F0" w:rsidP="00C832CD">
            <w:pPr>
              <w:rPr>
                <w:lang w:eastAsia="en-US"/>
              </w:rPr>
            </w:pPr>
          </w:p>
          <w:p w14:paraId="27A97AC5" w14:textId="77777777" w:rsidR="009517F0" w:rsidRDefault="009517F0" w:rsidP="00C832CD"/>
        </w:tc>
      </w:tr>
    </w:tbl>
    <w:p w14:paraId="1EC58DAB" w14:textId="096ADABD" w:rsidR="009517F0" w:rsidRDefault="009517F0" w:rsidP="00923766"/>
    <w:p w14:paraId="63562FE4" w14:textId="7C78369C" w:rsidR="009517F0" w:rsidRDefault="009517F0" w:rsidP="00923766"/>
    <w:p w14:paraId="20C6360E" w14:textId="17793A72" w:rsidR="009517F0" w:rsidRPr="00A674F8" w:rsidRDefault="009517F0" w:rsidP="009517F0">
      <w:pPr>
        <w:pStyle w:val="Titre2"/>
      </w:pPr>
      <w:bookmarkStart w:id="19" w:name="_Toc115954524"/>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9"/>
      <w:r>
        <w:fldChar w:fldCharType="end"/>
      </w:r>
    </w:p>
    <w:p w14:paraId="6F148D8D" w14:textId="77777777" w:rsidR="009517F0" w:rsidRDefault="009517F0" w:rsidP="009517F0">
      <w:pPr>
        <w:rPr>
          <w:i/>
        </w:rPr>
      </w:pPr>
    </w:p>
    <w:p w14:paraId="02874B98" w14:textId="77777777" w:rsidR="009517F0" w:rsidRPr="00AB6798" w:rsidRDefault="009517F0" w:rsidP="009517F0">
      <w:pPr>
        <w:rPr>
          <w:i/>
        </w:rPr>
      </w:pPr>
      <w:r w:rsidRPr="00AB6798">
        <w:rPr>
          <w:i/>
        </w:rPr>
        <w:t xml:space="preserve">Portée et contenu : </w:t>
      </w:r>
    </w:p>
    <w:p w14:paraId="1B6BB2F4"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CFEFB"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46023F77" w14:textId="77777777" w:rsidTr="00C832CD">
        <w:trPr>
          <w:trHeight w:val="873"/>
        </w:trPr>
        <w:tc>
          <w:tcPr>
            <w:tcW w:w="1555" w:type="dxa"/>
            <w:shd w:val="clear" w:color="auto" w:fill="D9D9D9" w:themeFill="background1" w:themeFillShade="D9"/>
            <w:hideMark/>
          </w:tcPr>
          <w:p w14:paraId="268EA07A" w14:textId="77777777" w:rsidR="009517F0" w:rsidRPr="00A674F8" w:rsidRDefault="009517F0" w:rsidP="00C832CD">
            <w:pPr>
              <w:rPr>
                <w:lang w:eastAsia="en-US"/>
              </w:rPr>
            </w:pPr>
            <w:r w:rsidRPr="00A674F8">
              <w:rPr>
                <w:lang w:eastAsia="en-US"/>
              </w:rPr>
              <w:t>R-E-T-P</w:t>
            </w:r>
          </w:p>
        </w:tc>
        <w:tc>
          <w:tcPr>
            <w:tcW w:w="7801" w:type="dxa"/>
            <w:hideMark/>
          </w:tcPr>
          <w:p w14:paraId="48AF3220" w14:textId="162F7D4D" w:rsidR="009517F0" w:rsidRDefault="009517F0" w:rsidP="00C832CD">
            <w:pPr>
              <w:pStyle w:val="Niveau3"/>
            </w:pPr>
            <w:bookmarkStart w:id="20" w:name="_Toc115954525"/>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0422CC3F" w14:textId="77777777" w:rsidR="009517F0" w:rsidRPr="00A674F8" w:rsidRDefault="009517F0" w:rsidP="00C832CD">
            <w:pPr>
              <w:rPr>
                <w:lang w:eastAsia="en-US"/>
              </w:rPr>
            </w:pPr>
          </w:p>
        </w:tc>
      </w:tr>
      <w:tr w:rsidR="009517F0" w:rsidRPr="00A674F8" w14:paraId="1DAEDF7A" w14:textId="77777777" w:rsidTr="00C832CD">
        <w:trPr>
          <w:trHeight w:val="1333"/>
        </w:trPr>
        <w:tc>
          <w:tcPr>
            <w:tcW w:w="1555" w:type="dxa"/>
            <w:shd w:val="clear" w:color="auto" w:fill="D9D9D9" w:themeFill="background1" w:themeFillShade="D9"/>
          </w:tcPr>
          <w:p w14:paraId="5F498302" w14:textId="77777777" w:rsidR="009517F0" w:rsidRPr="00A674F8" w:rsidRDefault="009517F0" w:rsidP="00C832CD">
            <w:pPr>
              <w:rPr>
                <w:lang w:eastAsia="en-US"/>
              </w:rPr>
            </w:pPr>
          </w:p>
        </w:tc>
        <w:tc>
          <w:tcPr>
            <w:tcW w:w="7801" w:type="dxa"/>
          </w:tcPr>
          <w:p w14:paraId="2233C835" w14:textId="4D944D05" w:rsidR="009517F0" w:rsidRPr="00B321DF" w:rsidRDefault="009517F0" w:rsidP="00C832CD">
            <w:pPr>
              <w:pStyle w:val="Niveau3"/>
            </w:pPr>
            <w:bookmarkStart w:id="21" w:name="_Toc115954526"/>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379462FC" w14:textId="77777777" w:rsidR="009517F0" w:rsidRDefault="009517F0" w:rsidP="00C832CD">
            <w:pPr>
              <w:rPr>
                <w:lang w:eastAsia="en-US"/>
              </w:rPr>
            </w:pPr>
          </w:p>
          <w:p w14:paraId="52A62D32" w14:textId="77777777" w:rsidR="009517F0" w:rsidRPr="00A674F8" w:rsidRDefault="009517F0" w:rsidP="00C832CD">
            <w:pPr>
              <w:rPr>
                <w:lang w:eastAsia="en-US"/>
              </w:rPr>
            </w:pPr>
          </w:p>
          <w:p w14:paraId="4C20B439" w14:textId="77777777" w:rsidR="009517F0" w:rsidRDefault="009517F0" w:rsidP="00C832CD"/>
        </w:tc>
      </w:tr>
    </w:tbl>
    <w:p w14:paraId="2AD3F762" w14:textId="77777777" w:rsidR="009517F0" w:rsidRDefault="009517F0" w:rsidP="00923766"/>
    <w:p w14:paraId="5E06B635" w14:textId="77777777" w:rsidR="009517F0" w:rsidRDefault="009517F0" w:rsidP="00923766"/>
    <w:p w14:paraId="648DEF0D" w14:textId="77777777" w:rsidR="009517F0" w:rsidRDefault="009517F0" w:rsidP="00923766"/>
    <w:p w14:paraId="66A8040F" w14:textId="798014A1" w:rsidR="00696AE2" w:rsidRPr="00A674F8" w:rsidRDefault="00AB6798" w:rsidP="00696AE2">
      <w:pPr>
        <w:pStyle w:val="Titre"/>
      </w:pPr>
      <w:bookmarkStart w:id="22" w:name="_Toc115954527"/>
      <w:r>
        <w:t>P</w:t>
      </w:r>
      <w:r w:rsidR="009C7F60">
        <w:t>03</w:t>
      </w:r>
      <w:r w:rsidR="00696AE2">
        <w:t>/B</w:t>
      </w:r>
      <w:r w:rsidR="00696AE2" w:rsidRPr="00A674F8">
        <w:t xml:space="preserve"> </w:t>
      </w:r>
      <w:r w:rsidR="00561EAD">
        <w:t>Documents iconographiques</w:t>
      </w:r>
      <w:bookmarkEnd w:id="2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lastRenderedPageBreak/>
        <w:t xml:space="preserve">Notes : </w:t>
      </w:r>
    </w:p>
    <w:p w14:paraId="5F2B1A0B" w14:textId="77777777" w:rsidR="00AB6798" w:rsidRPr="00A674F8" w:rsidRDefault="00AB6798" w:rsidP="00696AE2">
      <w:r>
        <w:fldChar w:fldCharType="begin">
          <w:ffData>
            <w:name w:val="Texte22"/>
            <w:enabled/>
            <w:calcOnExit w:val="0"/>
            <w:textInput/>
          </w:ffData>
        </w:fldChar>
      </w:r>
      <w:bookmarkStart w:id="2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3930FA9" w14:textId="77777777" w:rsidR="00696AE2" w:rsidRPr="00A674F8" w:rsidRDefault="00696AE2" w:rsidP="00696AE2"/>
    <w:p w14:paraId="0BCC7CF2" w14:textId="58A9A3A3" w:rsidR="00696AE2" w:rsidRPr="00A674F8" w:rsidRDefault="00AB6798" w:rsidP="00696AE2">
      <w:pPr>
        <w:pStyle w:val="Titre2"/>
      </w:pPr>
      <w:bookmarkStart w:id="24" w:name="_Toc115954528"/>
      <w:r>
        <w:t>P</w:t>
      </w:r>
      <w:r w:rsidR="009C7F60">
        <w:t>03</w:t>
      </w:r>
      <w:r w:rsidR="00696AE2">
        <w:t>/B</w:t>
      </w:r>
      <w:r w:rsidR="00696AE2" w:rsidRPr="00A674F8">
        <w:t xml:space="preserve">1 </w:t>
      </w:r>
      <w:r w:rsidR="00561EAD">
        <w:t>Photographies</w:t>
      </w:r>
      <w:bookmarkEnd w:id="2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7B6325F3" w:rsidR="00C11F5D" w:rsidRPr="00B321DF" w:rsidRDefault="00AB6798" w:rsidP="007F33D1">
            <w:pPr>
              <w:pStyle w:val="Niveau3"/>
            </w:pPr>
            <w:bookmarkStart w:id="25" w:name="_Toc115954529"/>
            <w:r>
              <w:t>P</w:t>
            </w:r>
            <w:r w:rsidR="009C7F60">
              <w:t>03</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56545F"/>
    <w:p w14:paraId="4FDFCB29" w14:textId="77777777" w:rsidR="00696AE2" w:rsidRPr="00A674F8" w:rsidRDefault="00696AE2" w:rsidP="00696AE2"/>
    <w:p w14:paraId="5781C394" w14:textId="7CB634EE" w:rsidR="00696AE2" w:rsidRPr="00A674F8" w:rsidRDefault="00AB6798" w:rsidP="00696AE2">
      <w:pPr>
        <w:pStyle w:val="Titre2"/>
      </w:pPr>
      <w:bookmarkStart w:id="26" w:name="_Toc115954530"/>
      <w:r>
        <w:t>P</w:t>
      </w:r>
      <w:r w:rsidR="009C7F60">
        <w:t>03</w:t>
      </w:r>
      <w:r w:rsidR="00696AE2">
        <w:t>/B</w:t>
      </w:r>
      <w:r w:rsidR="00696AE2" w:rsidRPr="00A674F8">
        <w:t>2</w:t>
      </w:r>
      <w:bookmarkEnd w:id="2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725D2C17" w:rsidR="00C11F5D" w:rsidRPr="00B321DF" w:rsidRDefault="00AB6798" w:rsidP="007F33D1">
            <w:pPr>
              <w:pStyle w:val="Niveau3"/>
            </w:pPr>
            <w:bookmarkStart w:id="27" w:name="_Toc115954531"/>
            <w:r>
              <w:t>P</w:t>
            </w:r>
            <w:r w:rsidR="009C7F60">
              <w:t>03</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45726653" w:rsidR="00C11F5D" w:rsidRPr="00B321DF" w:rsidRDefault="00AB6798" w:rsidP="007F33D1">
            <w:pPr>
              <w:pStyle w:val="Niveau3"/>
            </w:pPr>
            <w:bookmarkStart w:id="28" w:name="_Toc115954532"/>
            <w:r>
              <w:t>P</w:t>
            </w:r>
            <w:r w:rsidR="009C7F60">
              <w:t>03</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47D499EA" w:rsidR="00287473" w:rsidRPr="00A674F8" w:rsidRDefault="00287473" w:rsidP="00287473">
      <w:pPr>
        <w:pStyle w:val="Titre"/>
      </w:pPr>
      <w:bookmarkStart w:id="29" w:name="_Toc115954533"/>
      <w:r>
        <w:t>P</w:t>
      </w:r>
      <w:r w:rsidR="009C7F60">
        <w:t>03</w:t>
      </w:r>
      <w:r>
        <w:t>/C</w:t>
      </w:r>
      <w:r w:rsidRPr="00A674F8">
        <w:t xml:space="preserve"> </w:t>
      </w:r>
      <w:r>
        <w:t>Documents audiovisuels</w:t>
      </w:r>
      <w:bookmarkEnd w:id="2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A7D3625" w:rsidR="00287473" w:rsidRPr="00A674F8" w:rsidRDefault="00287473" w:rsidP="00287473">
      <w:pPr>
        <w:pStyle w:val="Titre2"/>
      </w:pPr>
      <w:bookmarkStart w:id="30" w:name="_Toc115954534"/>
      <w:r>
        <w:t>P</w:t>
      </w:r>
      <w:r w:rsidR="009C7F60">
        <w:t>03</w:t>
      </w:r>
      <w:r>
        <w:t>/C</w:t>
      </w:r>
      <w:r w:rsidRPr="00A674F8">
        <w:t xml:space="preserve">1 </w:t>
      </w:r>
      <w:r>
        <w:t>Enregistrements sonores</w:t>
      </w:r>
      <w:bookmarkEnd w:id="3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C832CD">
        <w:trPr>
          <w:trHeight w:val="873"/>
        </w:trPr>
        <w:tc>
          <w:tcPr>
            <w:tcW w:w="1555" w:type="dxa"/>
            <w:shd w:val="clear" w:color="auto" w:fill="D9D9D9" w:themeFill="background1" w:themeFillShade="D9"/>
            <w:hideMark/>
          </w:tcPr>
          <w:p w14:paraId="13C0EBD1" w14:textId="77777777" w:rsidR="00287473" w:rsidRPr="00A674F8" w:rsidRDefault="00287473" w:rsidP="00C832CD">
            <w:pPr>
              <w:rPr>
                <w:lang w:eastAsia="en-US"/>
              </w:rPr>
            </w:pPr>
            <w:r w:rsidRPr="00A674F8">
              <w:rPr>
                <w:lang w:eastAsia="en-US"/>
              </w:rPr>
              <w:t>R-E-T-P</w:t>
            </w:r>
          </w:p>
        </w:tc>
        <w:tc>
          <w:tcPr>
            <w:tcW w:w="7801" w:type="dxa"/>
            <w:hideMark/>
          </w:tcPr>
          <w:p w14:paraId="6B235C58" w14:textId="2E51681D" w:rsidR="00287473" w:rsidRPr="00B321DF" w:rsidRDefault="00287473" w:rsidP="00C832CD">
            <w:pPr>
              <w:pStyle w:val="Niveau3"/>
            </w:pPr>
            <w:bookmarkStart w:id="31" w:name="_Toc115954535"/>
            <w:r>
              <w:t>P</w:t>
            </w:r>
            <w:r w:rsidR="009C7F60">
              <w:t>03</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1"/>
            <w:r>
              <w:fldChar w:fldCharType="end"/>
            </w:r>
          </w:p>
          <w:p w14:paraId="469A92FE" w14:textId="77777777" w:rsidR="00287473" w:rsidRDefault="00287473" w:rsidP="00C832CD">
            <w:pPr>
              <w:rPr>
                <w:lang w:eastAsia="en-US"/>
              </w:rPr>
            </w:pPr>
          </w:p>
          <w:p w14:paraId="3305F59D" w14:textId="77777777" w:rsidR="00287473" w:rsidRDefault="00287473" w:rsidP="00C832CD">
            <w:pPr>
              <w:rPr>
                <w:lang w:eastAsia="en-US"/>
              </w:rPr>
            </w:pPr>
          </w:p>
          <w:p w14:paraId="06AC4BA0" w14:textId="77777777" w:rsidR="00287473" w:rsidRPr="00A674F8" w:rsidRDefault="00287473" w:rsidP="00C832CD">
            <w:pPr>
              <w:rPr>
                <w:lang w:eastAsia="en-US"/>
              </w:rPr>
            </w:pPr>
          </w:p>
        </w:tc>
      </w:tr>
    </w:tbl>
    <w:p w14:paraId="4DDEEC39" w14:textId="77777777" w:rsidR="00287473" w:rsidRPr="00A674F8" w:rsidRDefault="00287473" w:rsidP="0056545F"/>
    <w:p w14:paraId="7C1918C0" w14:textId="77777777" w:rsidR="00287473" w:rsidRPr="00A674F8" w:rsidRDefault="00287473" w:rsidP="00287473"/>
    <w:p w14:paraId="69D779FB" w14:textId="09237878" w:rsidR="00287473" w:rsidRPr="00A674F8" w:rsidRDefault="00287473" w:rsidP="00287473">
      <w:pPr>
        <w:pStyle w:val="Titre2"/>
      </w:pPr>
      <w:bookmarkStart w:id="32" w:name="_Toc115954536"/>
      <w:r>
        <w:t>P</w:t>
      </w:r>
      <w:r w:rsidR="009C7F60">
        <w:t>03</w:t>
      </w:r>
      <w:r>
        <w:t>/C</w:t>
      </w:r>
      <w:r w:rsidRPr="00A674F8">
        <w:t xml:space="preserve">2 </w:t>
      </w:r>
      <w:r>
        <w:t>Images en mouvement</w:t>
      </w:r>
      <w:bookmarkEnd w:id="3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C832CD">
        <w:trPr>
          <w:trHeight w:val="873"/>
        </w:trPr>
        <w:tc>
          <w:tcPr>
            <w:tcW w:w="1555" w:type="dxa"/>
            <w:shd w:val="clear" w:color="auto" w:fill="D9D9D9" w:themeFill="background1" w:themeFillShade="D9"/>
            <w:hideMark/>
          </w:tcPr>
          <w:p w14:paraId="708168FC" w14:textId="77777777" w:rsidR="00287473" w:rsidRPr="00A674F8" w:rsidRDefault="00287473" w:rsidP="00C832CD">
            <w:pPr>
              <w:rPr>
                <w:lang w:eastAsia="en-US"/>
              </w:rPr>
            </w:pPr>
            <w:r w:rsidRPr="00A674F8">
              <w:rPr>
                <w:lang w:eastAsia="en-US"/>
              </w:rPr>
              <w:lastRenderedPageBreak/>
              <w:t>R-E-T-P</w:t>
            </w:r>
          </w:p>
        </w:tc>
        <w:tc>
          <w:tcPr>
            <w:tcW w:w="7801" w:type="dxa"/>
            <w:hideMark/>
          </w:tcPr>
          <w:p w14:paraId="2FA58A67" w14:textId="6A3B3134" w:rsidR="00287473" w:rsidRPr="00B321DF" w:rsidRDefault="00287473" w:rsidP="00C832CD">
            <w:pPr>
              <w:pStyle w:val="Niveau3"/>
            </w:pPr>
            <w:bookmarkStart w:id="33" w:name="_Toc115954537"/>
            <w:r>
              <w:t>P</w:t>
            </w:r>
            <w:r w:rsidR="009C7F60">
              <w:t>03</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3"/>
            <w:r>
              <w:fldChar w:fldCharType="end"/>
            </w:r>
          </w:p>
          <w:p w14:paraId="7CBB58D2" w14:textId="77777777" w:rsidR="00287473" w:rsidRDefault="00287473" w:rsidP="00C832CD">
            <w:pPr>
              <w:rPr>
                <w:lang w:eastAsia="en-US"/>
              </w:rPr>
            </w:pPr>
          </w:p>
          <w:p w14:paraId="3A4B7477" w14:textId="77777777" w:rsidR="00287473" w:rsidRDefault="00287473" w:rsidP="00C832CD">
            <w:pPr>
              <w:rPr>
                <w:lang w:eastAsia="en-US"/>
              </w:rPr>
            </w:pPr>
          </w:p>
          <w:p w14:paraId="7BBFBC96" w14:textId="77777777" w:rsidR="00287473" w:rsidRPr="00A674F8" w:rsidRDefault="00287473" w:rsidP="00C832CD">
            <w:pPr>
              <w:rPr>
                <w:lang w:eastAsia="en-US"/>
              </w:rPr>
            </w:pPr>
          </w:p>
        </w:tc>
      </w:tr>
      <w:tr w:rsidR="00287473" w:rsidRPr="00A674F8" w14:paraId="383CECC4" w14:textId="77777777" w:rsidTr="00C832CD">
        <w:trPr>
          <w:trHeight w:val="1333"/>
        </w:trPr>
        <w:tc>
          <w:tcPr>
            <w:tcW w:w="1555" w:type="dxa"/>
            <w:shd w:val="clear" w:color="auto" w:fill="D9D9D9" w:themeFill="background1" w:themeFillShade="D9"/>
          </w:tcPr>
          <w:p w14:paraId="382F78F5" w14:textId="77777777" w:rsidR="00287473" w:rsidRPr="00A674F8" w:rsidRDefault="00287473" w:rsidP="00C832CD">
            <w:pPr>
              <w:rPr>
                <w:lang w:eastAsia="en-US"/>
              </w:rPr>
            </w:pPr>
          </w:p>
        </w:tc>
        <w:tc>
          <w:tcPr>
            <w:tcW w:w="7801" w:type="dxa"/>
          </w:tcPr>
          <w:p w14:paraId="10402DDE" w14:textId="32C85DFF" w:rsidR="00287473" w:rsidRPr="00B321DF" w:rsidRDefault="00287473" w:rsidP="00C832CD">
            <w:pPr>
              <w:pStyle w:val="Niveau3"/>
            </w:pPr>
            <w:bookmarkStart w:id="34" w:name="_Toc115954538"/>
            <w:r>
              <w:t>P</w:t>
            </w:r>
            <w:r w:rsidR="009C7F60">
              <w:t>03</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4"/>
            <w:r>
              <w:fldChar w:fldCharType="end"/>
            </w:r>
          </w:p>
          <w:p w14:paraId="092C4F7B" w14:textId="77777777" w:rsidR="00287473" w:rsidRDefault="00287473" w:rsidP="00C832CD">
            <w:pPr>
              <w:rPr>
                <w:lang w:eastAsia="en-US"/>
              </w:rPr>
            </w:pPr>
          </w:p>
          <w:p w14:paraId="03F1CD25" w14:textId="77777777" w:rsidR="00287473" w:rsidRPr="00A674F8" w:rsidRDefault="00287473" w:rsidP="00C832CD">
            <w:pPr>
              <w:rPr>
                <w:lang w:eastAsia="en-US"/>
              </w:rPr>
            </w:pPr>
          </w:p>
          <w:p w14:paraId="6E57C567" w14:textId="77777777" w:rsidR="00287473" w:rsidRDefault="00287473" w:rsidP="00C832CD"/>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3445" w14:textId="77777777" w:rsidR="008D71FC" w:rsidRDefault="008D71FC" w:rsidP="00923766">
      <w:r>
        <w:separator/>
      </w:r>
    </w:p>
  </w:endnote>
  <w:endnote w:type="continuationSeparator" w:id="0">
    <w:p w14:paraId="73433819" w14:textId="77777777" w:rsidR="008D71FC" w:rsidRDefault="008D71F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C832CD" w:rsidRDefault="00C832CD"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6EDAF" w:rsidR="00C832CD" w:rsidRPr="009D2B71" w:rsidRDefault="00C832CD" w:rsidP="00923766">
    <w:pPr>
      <w:pStyle w:val="Pieddepage"/>
      <w:rPr>
        <w:sz w:val="20"/>
      </w:rPr>
    </w:pPr>
    <w:r>
      <w:rPr>
        <w:sz w:val="20"/>
      </w:rPr>
      <w:t>P03 Fonds Jeux du Québec</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C832CD" w:rsidRDefault="00C832CD"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1E57" w14:textId="77777777" w:rsidR="008D71FC" w:rsidRDefault="008D71FC" w:rsidP="00923766">
      <w:r>
        <w:separator/>
      </w:r>
    </w:p>
  </w:footnote>
  <w:footnote w:type="continuationSeparator" w:id="0">
    <w:p w14:paraId="0CD89918" w14:textId="77777777" w:rsidR="008D71FC" w:rsidRDefault="008D71FC" w:rsidP="00923766">
      <w:r>
        <w:continuationSeparator/>
      </w:r>
    </w:p>
  </w:footnote>
  <w:footnote w:id="1">
    <w:p w14:paraId="330CA50C" w14:textId="77777777" w:rsidR="00C832CD" w:rsidRDefault="00C832CD" w:rsidP="009C7F60">
      <w:pPr>
        <w:pStyle w:val="Notedebasdepage"/>
      </w:pPr>
      <w:r w:rsidRPr="00AA4923">
        <w:rPr>
          <w:rStyle w:val="Appelnotedebasdep"/>
          <w:highlight w:val="yellow"/>
        </w:rPr>
        <w:footnoteRef/>
      </w:r>
      <w:r w:rsidRPr="00AA4923">
        <w:rPr>
          <w:highlight w:val="yellow"/>
        </w:rPr>
        <w:t xml:space="preserve"> La Ville de Dolbeau-Mistassini possède actuellement la mascotte. Celle-ci a entre autres été utilisée lors d’une marche pour la forêt en 2017.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745"/>
    <w:multiLevelType w:val="hybridMultilevel"/>
    <w:tmpl w:val="8F3698D6"/>
    <w:lvl w:ilvl="0" w:tplc="B522610C">
      <w:start w:val="20"/>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1" w15:restartNumberingAfterBreak="0">
    <w:nsid w:val="23D72D89"/>
    <w:multiLevelType w:val="hybridMultilevel"/>
    <w:tmpl w:val="09927F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C187F"/>
    <w:multiLevelType w:val="hybridMultilevel"/>
    <w:tmpl w:val="715C6BAC"/>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3" w15:restartNumberingAfterBreak="0">
    <w:nsid w:val="2AA11AAE"/>
    <w:multiLevelType w:val="hybridMultilevel"/>
    <w:tmpl w:val="882EB8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992BE1"/>
    <w:multiLevelType w:val="hybridMultilevel"/>
    <w:tmpl w:val="6E343160"/>
    <w:lvl w:ilvl="0" w:tplc="5EAEBBC8">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5" w15:restartNumberingAfterBreak="0">
    <w:nsid w:val="54DD5F6E"/>
    <w:multiLevelType w:val="hybridMultilevel"/>
    <w:tmpl w:val="1C5C6444"/>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6" w15:restartNumberingAfterBreak="0">
    <w:nsid w:val="6DAD50C1"/>
    <w:multiLevelType w:val="hybridMultilevel"/>
    <w:tmpl w:val="8BC0ABDE"/>
    <w:lvl w:ilvl="0" w:tplc="2F66D5B2">
      <w:numFmt w:val="bullet"/>
      <w:lvlText w:val="-"/>
      <w:lvlJc w:val="left"/>
      <w:pPr>
        <w:ind w:left="2850" w:hanging="360"/>
      </w:pPr>
      <w:rPr>
        <w:rFonts w:ascii="Calibri" w:eastAsiaTheme="minorHAnsi" w:hAnsi="Calibri" w:cstheme="minorBidi"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7" w15:restartNumberingAfterBreak="0">
    <w:nsid w:val="79063C25"/>
    <w:multiLevelType w:val="hybridMultilevel"/>
    <w:tmpl w:val="BA4205F0"/>
    <w:lvl w:ilvl="0" w:tplc="6F1AC72E">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num w:numId="1" w16cid:durableId="317004224">
    <w:abstractNumId w:val="6"/>
  </w:num>
  <w:num w:numId="2" w16cid:durableId="503937283">
    <w:abstractNumId w:val="5"/>
  </w:num>
  <w:num w:numId="3" w16cid:durableId="1746411405">
    <w:abstractNumId w:val="7"/>
  </w:num>
  <w:num w:numId="4" w16cid:durableId="1010985196">
    <w:abstractNumId w:val="4"/>
  </w:num>
  <w:num w:numId="5" w16cid:durableId="406654186">
    <w:abstractNumId w:val="0"/>
  </w:num>
  <w:num w:numId="6" w16cid:durableId="1528562006">
    <w:abstractNumId w:val="2"/>
  </w:num>
  <w:num w:numId="7" w16cid:durableId="1438989988">
    <w:abstractNumId w:val="1"/>
  </w:num>
  <w:num w:numId="8" w16cid:durableId="1649818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F7851"/>
    <w:rsid w:val="00100C2C"/>
    <w:rsid w:val="001153BB"/>
    <w:rsid w:val="00136DC0"/>
    <w:rsid w:val="00166949"/>
    <w:rsid w:val="00166C91"/>
    <w:rsid w:val="00177342"/>
    <w:rsid w:val="001D5C99"/>
    <w:rsid w:val="001E1F02"/>
    <w:rsid w:val="001E22C8"/>
    <w:rsid w:val="001E5A46"/>
    <w:rsid w:val="002273FD"/>
    <w:rsid w:val="00242C7D"/>
    <w:rsid w:val="0025336B"/>
    <w:rsid w:val="0027203D"/>
    <w:rsid w:val="00284955"/>
    <w:rsid w:val="0028732E"/>
    <w:rsid w:val="00287473"/>
    <w:rsid w:val="002975E2"/>
    <w:rsid w:val="002A1E83"/>
    <w:rsid w:val="002D0F20"/>
    <w:rsid w:val="002E58B0"/>
    <w:rsid w:val="0030124F"/>
    <w:rsid w:val="003A354F"/>
    <w:rsid w:val="003A5846"/>
    <w:rsid w:val="003B3ADE"/>
    <w:rsid w:val="003B7BE7"/>
    <w:rsid w:val="004306E7"/>
    <w:rsid w:val="0045758A"/>
    <w:rsid w:val="0046451E"/>
    <w:rsid w:val="00482915"/>
    <w:rsid w:val="004862B9"/>
    <w:rsid w:val="00494921"/>
    <w:rsid w:val="004B33E1"/>
    <w:rsid w:val="004E0AB7"/>
    <w:rsid w:val="00502C0D"/>
    <w:rsid w:val="00515C06"/>
    <w:rsid w:val="00534691"/>
    <w:rsid w:val="00537703"/>
    <w:rsid w:val="005434C5"/>
    <w:rsid w:val="00561EAD"/>
    <w:rsid w:val="0056545F"/>
    <w:rsid w:val="005675C0"/>
    <w:rsid w:val="00587F67"/>
    <w:rsid w:val="005A4E05"/>
    <w:rsid w:val="005B615A"/>
    <w:rsid w:val="005E4B57"/>
    <w:rsid w:val="005F1A1C"/>
    <w:rsid w:val="00612460"/>
    <w:rsid w:val="00624149"/>
    <w:rsid w:val="0066145D"/>
    <w:rsid w:val="00670CE5"/>
    <w:rsid w:val="00696AE2"/>
    <w:rsid w:val="006A481A"/>
    <w:rsid w:val="006B0FC8"/>
    <w:rsid w:val="007215FD"/>
    <w:rsid w:val="00752F79"/>
    <w:rsid w:val="0076644B"/>
    <w:rsid w:val="00797D5C"/>
    <w:rsid w:val="007F33D1"/>
    <w:rsid w:val="00840FF1"/>
    <w:rsid w:val="00850264"/>
    <w:rsid w:val="00864E13"/>
    <w:rsid w:val="008874A8"/>
    <w:rsid w:val="008940D9"/>
    <w:rsid w:val="008C3DCA"/>
    <w:rsid w:val="008D64A5"/>
    <w:rsid w:val="008D71FC"/>
    <w:rsid w:val="00922E8E"/>
    <w:rsid w:val="00923766"/>
    <w:rsid w:val="00925A54"/>
    <w:rsid w:val="00931389"/>
    <w:rsid w:val="0094294B"/>
    <w:rsid w:val="009517F0"/>
    <w:rsid w:val="009534B2"/>
    <w:rsid w:val="009705AB"/>
    <w:rsid w:val="009B3B95"/>
    <w:rsid w:val="009C32C9"/>
    <w:rsid w:val="009C7F60"/>
    <w:rsid w:val="009D2B71"/>
    <w:rsid w:val="009F0832"/>
    <w:rsid w:val="009F5EC7"/>
    <w:rsid w:val="00A074A8"/>
    <w:rsid w:val="00A22EB3"/>
    <w:rsid w:val="00A35BBA"/>
    <w:rsid w:val="00A674F8"/>
    <w:rsid w:val="00A763DF"/>
    <w:rsid w:val="00A822E0"/>
    <w:rsid w:val="00A92E4B"/>
    <w:rsid w:val="00AA48C7"/>
    <w:rsid w:val="00AB3CB4"/>
    <w:rsid w:val="00AB5FAC"/>
    <w:rsid w:val="00AB6798"/>
    <w:rsid w:val="00AC5117"/>
    <w:rsid w:val="00B148D8"/>
    <w:rsid w:val="00B25321"/>
    <w:rsid w:val="00B321DF"/>
    <w:rsid w:val="00B3412B"/>
    <w:rsid w:val="00B46FC4"/>
    <w:rsid w:val="00B514D4"/>
    <w:rsid w:val="00B55D5C"/>
    <w:rsid w:val="00B70F0F"/>
    <w:rsid w:val="00B96E5D"/>
    <w:rsid w:val="00B9759C"/>
    <w:rsid w:val="00BB2D08"/>
    <w:rsid w:val="00BB578D"/>
    <w:rsid w:val="00BC64AB"/>
    <w:rsid w:val="00BD4041"/>
    <w:rsid w:val="00BD5104"/>
    <w:rsid w:val="00BE1812"/>
    <w:rsid w:val="00BF7589"/>
    <w:rsid w:val="00C071C8"/>
    <w:rsid w:val="00C11F5D"/>
    <w:rsid w:val="00C1275D"/>
    <w:rsid w:val="00C273EE"/>
    <w:rsid w:val="00C40995"/>
    <w:rsid w:val="00C42F3C"/>
    <w:rsid w:val="00C62534"/>
    <w:rsid w:val="00C70C4E"/>
    <w:rsid w:val="00C73F01"/>
    <w:rsid w:val="00C817ED"/>
    <w:rsid w:val="00C832CD"/>
    <w:rsid w:val="00CA426C"/>
    <w:rsid w:val="00CB5258"/>
    <w:rsid w:val="00CC59F8"/>
    <w:rsid w:val="00CE48E5"/>
    <w:rsid w:val="00CF7467"/>
    <w:rsid w:val="00D06AA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8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35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8F49-0FFD-4491-B23B-E97C707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57</TotalTime>
  <Pages>28</Pages>
  <Words>8507</Words>
  <Characters>44324</Characters>
  <Application>Microsoft Office Word</Application>
  <DocSecurity>0</DocSecurity>
  <Lines>2014</Lines>
  <Paragraphs>1354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14</cp:revision>
  <dcterms:created xsi:type="dcterms:W3CDTF">2020-01-13T16:46:00Z</dcterms:created>
  <dcterms:modified xsi:type="dcterms:W3CDTF">2025-12-04T20:59:00Z</dcterms:modified>
</cp:coreProperties>
</file>